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FA2" w:rsidRDefault="00351FA2" w:rsidP="00351FA2">
      <w:pPr>
        <w:jc w:val="center"/>
        <w:rPr>
          <w:b/>
          <w:sz w:val="24"/>
        </w:rPr>
      </w:pPr>
      <w:r>
        <w:rPr>
          <w:b/>
          <w:sz w:val="24"/>
        </w:rPr>
        <w:t>POMOCNICZY FORMULARZ OFERTOWY</w:t>
      </w:r>
    </w:p>
    <w:p w:rsidR="00615989" w:rsidRPr="00D629BC" w:rsidRDefault="00351FA2" w:rsidP="00615989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3B1F51">
        <w:rPr>
          <w:bCs/>
          <w:sz w:val="24"/>
          <w:szCs w:val="24"/>
        </w:rPr>
        <w:t>W związku z ogłoszeniem postępowania przetargowego</w:t>
      </w:r>
      <w:r w:rsidR="001710D0">
        <w:rPr>
          <w:bCs/>
          <w:sz w:val="24"/>
          <w:szCs w:val="24"/>
        </w:rPr>
        <w:t xml:space="preserve"> wszczętego w t</w:t>
      </w:r>
      <w:r w:rsidR="00911A46">
        <w:rPr>
          <w:bCs/>
          <w:sz w:val="24"/>
          <w:szCs w:val="24"/>
        </w:rPr>
        <w:t>rybie podstawowym na podstawie art. 275 pkt 1</w:t>
      </w:r>
      <w:r w:rsidRPr="003B1F51">
        <w:rPr>
          <w:bCs/>
          <w:sz w:val="24"/>
          <w:szCs w:val="24"/>
        </w:rPr>
        <w:t xml:space="preserve"> ustawy </w:t>
      </w:r>
      <w:proofErr w:type="spellStart"/>
      <w:r w:rsidRPr="003B1F51">
        <w:rPr>
          <w:bCs/>
          <w:sz w:val="24"/>
          <w:szCs w:val="24"/>
        </w:rPr>
        <w:t>Pzp</w:t>
      </w:r>
      <w:proofErr w:type="spellEnd"/>
      <w:r w:rsidRPr="003B1F51">
        <w:rPr>
          <w:bCs/>
          <w:sz w:val="24"/>
          <w:szCs w:val="24"/>
        </w:rPr>
        <w:t xml:space="preserve"> pn. </w:t>
      </w:r>
      <w:r w:rsidR="005623DD" w:rsidRPr="00AF2F1C">
        <w:rPr>
          <w:rFonts w:ascii="Arial" w:hAnsi="Arial" w:cs="Arial"/>
          <w:b/>
          <w:bCs/>
          <w:color w:val="000000"/>
          <w:lang w:eastAsia="pl-PL"/>
        </w:rPr>
        <w:t>„Zakup i dostawa sprzętu komputerowego i oprogramowania na potrzeby Gminy Stalowa Wola”</w:t>
      </w:r>
    </w:p>
    <w:p w:rsidR="001710D0" w:rsidRPr="00615989" w:rsidRDefault="001710D0" w:rsidP="001710D0">
      <w:pPr>
        <w:pStyle w:val="Nagwek10"/>
        <w:snapToGrid w:val="0"/>
        <w:spacing w:before="48" w:after="48"/>
        <w:jc w:val="both"/>
        <w:rPr>
          <w:b/>
          <w:bCs/>
          <w:sz w:val="22"/>
          <w:szCs w:val="22"/>
        </w:rPr>
      </w:pPr>
    </w:p>
    <w:p w:rsidR="00351FA2" w:rsidRPr="003B1F51" w:rsidRDefault="00351FA2" w:rsidP="001710D0">
      <w:pPr>
        <w:pStyle w:val="Nagwek10"/>
        <w:snapToGrid w:val="0"/>
        <w:spacing w:before="48" w:after="48" w:line="276" w:lineRule="auto"/>
        <w:jc w:val="both"/>
        <w:rPr>
          <w:b/>
          <w:bCs/>
          <w:sz w:val="24"/>
          <w:szCs w:val="24"/>
          <w:lang w:bidi="pl-PL"/>
        </w:rPr>
      </w:pPr>
      <w:r w:rsidRPr="003B1F51">
        <w:rPr>
          <w:bCs/>
          <w:sz w:val="24"/>
          <w:szCs w:val="24"/>
        </w:rPr>
        <w:t>składamy ofertę na wykonanie powyższego zadania.</w:t>
      </w:r>
    </w:p>
    <w:p w:rsidR="00351FA2" w:rsidRPr="003B1F51" w:rsidRDefault="00351FA2" w:rsidP="00351FA2">
      <w:pPr>
        <w:widowControl w:val="0"/>
        <w:spacing w:line="276" w:lineRule="auto"/>
        <w:rPr>
          <w:rFonts w:ascii="Arial" w:hAnsi="Arial" w:cs="Arial"/>
        </w:rPr>
      </w:pPr>
      <w:r w:rsidRPr="003B1F51">
        <w:rPr>
          <w:rFonts w:ascii="Arial" w:hAnsi="Arial" w:cs="Arial"/>
        </w:rPr>
        <w:t xml:space="preserve"> </w:t>
      </w:r>
    </w:p>
    <w:p w:rsidR="00351FA2" w:rsidRPr="003B1F51" w:rsidRDefault="00351FA2" w:rsidP="00034B2E">
      <w:pPr>
        <w:widowControl w:val="0"/>
        <w:numPr>
          <w:ilvl w:val="0"/>
          <w:numId w:val="3"/>
        </w:numPr>
        <w:suppressAutoHyphens/>
        <w:spacing w:after="0" w:line="276" w:lineRule="auto"/>
        <w:ind w:left="426"/>
        <w:rPr>
          <w:rFonts w:ascii="Arial" w:hAnsi="Arial" w:cs="Arial"/>
          <w:b/>
          <w:u w:val="single"/>
        </w:rPr>
      </w:pPr>
      <w:r w:rsidRPr="003B1F51">
        <w:rPr>
          <w:rFonts w:ascii="Arial" w:hAnsi="Arial" w:cs="Arial"/>
          <w:b/>
          <w:u w:val="single"/>
        </w:rPr>
        <w:t>NAZWA I ADRES WYKONAWCY:</w:t>
      </w:r>
    </w:p>
    <w:p w:rsidR="00351FA2" w:rsidRPr="003B1F51" w:rsidRDefault="00351FA2" w:rsidP="00E7780B">
      <w:pPr>
        <w:widowControl w:val="0"/>
        <w:spacing w:after="0" w:line="240" w:lineRule="auto"/>
        <w:rPr>
          <w:rFonts w:ascii="Arial" w:hAnsi="Arial" w:cs="Arial"/>
        </w:rPr>
      </w:pPr>
    </w:p>
    <w:p w:rsidR="00351FA2" w:rsidRPr="003B1F51" w:rsidRDefault="00351FA2" w:rsidP="00E7780B">
      <w:pPr>
        <w:widowControl w:val="0"/>
        <w:spacing w:after="0" w:line="240" w:lineRule="auto"/>
        <w:rPr>
          <w:rFonts w:ascii="Arial" w:hAnsi="Arial" w:cs="Arial"/>
        </w:rPr>
      </w:pPr>
      <w:r w:rsidRPr="003B1F51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…………………………………………………………………</w:t>
      </w:r>
      <w:r w:rsidR="00E7780B">
        <w:rPr>
          <w:rFonts w:ascii="Arial" w:hAnsi="Arial" w:cs="Arial"/>
        </w:rPr>
        <w:t>..</w:t>
      </w:r>
      <w:r>
        <w:rPr>
          <w:rFonts w:ascii="Arial" w:hAnsi="Arial" w:cs="Arial"/>
        </w:rPr>
        <w:t>…………..</w:t>
      </w:r>
    </w:p>
    <w:p w:rsidR="00351FA2" w:rsidRPr="003B1F51" w:rsidRDefault="00351FA2" w:rsidP="00E7780B">
      <w:pPr>
        <w:widowControl w:val="0"/>
        <w:spacing w:after="0" w:line="240" w:lineRule="auto"/>
        <w:rPr>
          <w:rFonts w:ascii="Arial" w:hAnsi="Arial" w:cs="Arial"/>
        </w:rPr>
      </w:pPr>
      <w:r w:rsidRPr="003B1F51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………………………………………………………………</w:t>
      </w:r>
      <w:r w:rsidR="00E7780B">
        <w:rPr>
          <w:rFonts w:ascii="Arial" w:hAnsi="Arial" w:cs="Arial"/>
        </w:rPr>
        <w:t>..</w:t>
      </w:r>
      <w:r>
        <w:rPr>
          <w:rFonts w:ascii="Arial" w:hAnsi="Arial" w:cs="Arial"/>
        </w:rPr>
        <w:t>…………..</w:t>
      </w:r>
    </w:p>
    <w:p w:rsidR="00351FA2" w:rsidRPr="003B1F51" w:rsidRDefault="00351FA2" w:rsidP="00E7780B">
      <w:pPr>
        <w:widowControl w:val="0"/>
        <w:spacing w:after="0" w:line="240" w:lineRule="auto"/>
        <w:rPr>
          <w:rFonts w:ascii="Arial" w:hAnsi="Arial" w:cs="Arial"/>
        </w:rPr>
      </w:pPr>
      <w:r w:rsidRPr="003B1F51">
        <w:rPr>
          <w:rFonts w:ascii="Arial" w:hAnsi="Arial" w:cs="Arial"/>
        </w:rPr>
        <w:t>……………………………………………………………………………</w:t>
      </w:r>
      <w:r>
        <w:rPr>
          <w:rFonts w:ascii="Arial" w:hAnsi="Arial" w:cs="Arial"/>
        </w:rPr>
        <w:t>………………………………</w:t>
      </w:r>
    </w:p>
    <w:p w:rsidR="00E7780B" w:rsidRPr="00E7780B" w:rsidRDefault="00351FA2" w:rsidP="00E7780B">
      <w:pPr>
        <w:widowControl w:val="0"/>
        <w:spacing w:after="0" w:line="240" w:lineRule="auto"/>
        <w:rPr>
          <w:rFonts w:ascii="Arial" w:hAnsi="Arial" w:cs="Arial"/>
        </w:rPr>
      </w:pPr>
      <w:r w:rsidRPr="003B1F51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E7780B" w:rsidRDefault="00E7780B" w:rsidP="00E7780B">
      <w:pPr>
        <w:autoSpaceDE w:val="0"/>
        <w:spacing w:after="0" w:line="360" w:lineRule="auto"/>
        <w:rPr>
          <w:rFonts w:ascii="Arial" w:eastAsia="TimesNewRomanPSMT" w:hAnsi="Arial" w:cs="TimesNewRomanPSMT"/>
        </w:rPr>
      </w:pPr>
    </w:p>
    <w:p w:rsidR="00351FA2" w:rsidRPr="003B1F51" w:rsidRDefault="00351FA2" w:rsidP="00E7780B">
      <w:pPr>
        <w:autoSpaceDE w:val="0"/>
        <w:spacing w:after="0" w:line="360" w:lineRule="auto"/>
        <w:rPr>
          <w:rFonts w:ascii="Arial" w:eastAsia="TimesNewRomanPSMT" w:hAnsi="Arial"/>
          <w:lang w:eastAsia="pl-PL" w:bidi="pl-PL"/>
        </w:rPr>
      </w:pPr>
      <w:r w:rsidRPr="003B1F51">
        <w:rPr>
          <w:rFonts w:ascii="Arial" w:eastAsia="TimesNewRomanPSMT" w:hAnsi="Arial" w:cs="TimesNewRomanPSMT"/>
        </w:rPr>
        <w:t xml:space="preserve">Numer telefonu:.............................................. </w:t>
      </w:r>
    </w:p>
    <w:p w:rsidR="00351FA2" w:rsidRPr="003B1F51" w:rsidRDefault="00351FA2" w:rsidP="00E7780B">
      <w:pPr>
        <w:autoSpaceDE w:val="0"/>
        <w:spacing w:after="0" w:line="360" w:lineRule="auto"/>
        <w:rPr>
          <w:rFonts w:ascii="Arial" w:eastAsia="TimesNewRomanPSMT" w:hAnsi="Arial"/>
          <w:lang w:eastAsia="pl-PL" w:bidi="pl-PL"/>
        </w:rPr>
      </w:pPr>
      <w:r w:rsidRPr="003B1F51">
        <w:rPr>
          <w:rFonts w:ascii="Arial" w:eastAsia="TimesNewRomanPSMT" w:hAnsi="Arial"/>
          <w:lang w:eastAsia="pl-PL" w:bidi="pl-PL"/>
        </w:rPr>
        <w:t>Adres e-mail:</w:t>
      </w:r>
      <w:r>
        <w:rPr>
          <w:rFonts w:ascii="Arial" w:eastAsia="TimesNewRomanPSMT" w:hAnsi="Arial"/>
          <w:lang w:eastAsia="pl-PL" w:bidi="pl-PL"/>
        </w:rPr>
        <w:t xml:space="preserve"> </w:t>
      </w:r>
      <w:r w:rsidRPr="003B1F51">
        <w:rPr>
          <w:rFonts w:ascii="Arial" w:eastAsia="TimesNewRomanPSMT" w:hAnsi="Arial"/>
          <w:lang w:eastAsia="pl-PL" w:bidi="pl-PL"/>
        </w:rPr>
        <w:t>…………</w:t>
      </w:r>
      <w:r>
        <w:rPr>
          <w:rFonts w:ascii="Arial" w:eastAsia="TimesNewRomanPSMT" w:hAnsi="Arial"/>
          <w:lang w:eastAsia="pl-PL" w:bidi="pl-PL"/>
        </w:rPr>
        <w:t>…………………………………………………………………………………</w:t>
      </w:r>
    </w:p>
    <w:p w:rsidR="00351FA2" w:rsidRPr="003B1F51" w:rsidRDefault="00351FA2" w:rsidP="00E7780B">
      <w:pPr>
        <w:autoSpaceDE w:val="0"/>
        <w:spacing w:after="0" w:line="360" w:lineRule="auto"/>
        <w:textAlignment w:val="baseline"/>
        <w:rPr>
          <w:rFonts w:eastAsia="TimesNewRomanPSMT"/>
          <w:sz w:val="24"/>
          <w:szCs w:val="24"/>
          <w:lang w:eastAsia="pl-PL" w:bidi="pl-PL"/>
        </w:rPr>
      </w:pPr>
      <w:r w:rsidRPr="003B1F51">
        <w:rPr>
          <w:rFonts w:ascii="Arial" w:eastAsia="TimesNewRomanPSMT" w:hAnsi="Arial" w:cs="Arial"/>
          <w:lang w:eastAsia="pl-PL" w:bidi="pl-PL"/>
        </w:rPr>
        <w:t>NIP ……………………………….……… REGON</w:t>
      </w:r>
      <w:r w:rsidRPr="003B1F51">
        <w:rPr>
          <w:rFonts w:eastAsia="TimesNewRomanPSMT"/>
          <w:sz w:val="24"/>
          <w:szCs w:val="24"/>
          <w:lang w:eastAsia="pl-PL" w:bidi="pl-PL"/>
        </w:rPr>
        <w:t xml:space="preserve"> ……………………………………………..</w:t>
      </w:r>
    </w:p>
    <w:p w:rsidR="00351FA2" w:rsidRPr="00D946CF" w:rsidRDefault="00351FA2" w:rsidP="00034B2E">
      <w:pPr>
        <w:widowControl w:val="0"/>
        <w:numPr>
          <w:ilvl w:val="0"/>
          <w:numId w:val="3"/>
        </w:numPr>
        <w:suppressAutoHyphens/>
        <w:spacing w:after="0" w:line="360" w:lineRule="auto"/>
        <w:ind w:left="426"/>
        <w:rPr>
          <w:rFonts w:ascii="Arial" w:hAnsi="Arial"/>
          <w:color w:val="000000"/>
          <w:lang w:eastAsia="pl-PL" w:bidi="pl-PL"/>
        </w:rPr>
      </w:pPr>
      <w:r w:rsidRPr="003B1F51">
        <w:rPr>
          <w:rFonts w:ascii="Arial" w:hAnsi="Arial"/>
          <w:b/>
          <w:color w:val="000000"/>
          <w:u w:val="single"/>
          <w:lang w:eastAsia="pl-PL" w:bidi="pl-PL"/>
        </w:rPr>
        <w:t>WARTOŚĆ OFERTY WYNOSI:</w:t>
      </w:r>
    </w:p>
    <w:p w:rsidR="00D946CF" w:rsidRDefault="00D946CF" w:rsidP="00D946CF">
      <w:pPr>
        <w:widowControl w:val="0"/>
        <w:spacing w:line="276" w:lineRule="auto"/>
        <w:jc w:val="both"/>
        <w:rPr>
          <w:rFonts w:ascii="Arial" w:hAnsi="Arial" w:cs="Arial"/>
          <w:b/>
          <w:color w:val="000000"/>
          <w:lang w:eastAsia="pl-PL" w:bidi="pl-PL"/>
        </w:rPr>
      </w:pPr>
      <w:r w:rsidRPr="00D946CF">
        <w:rPr>
          <w:rFonts w:ascii="Arial" w:hAnsi="Arial" w:cs="Arial"/>
          <w:b/>
          <w:color w:val="000000"/>
          <w:lang w:eastAsia="pl-PL" w:bidi="pl-PL"/>
        </w:rPr>
        <w:t>łączna cena (netto)</w:t>
      </w:r>
      <w:r>
        <w:rPr>
          <w:rFonts w:ascii="Arial" w:hAnsi="Arial" w:cs="Arial"/>
          <w:b/>
          <w:color w:val="000000"/>
          <w:lang w:eastAsia="pl-PL" w:bidi="pl-PL"/>
        </w:rPr>
        <w:t xml:space="preserve"> </w:t>
      </w:r>
      <w:r w:rsidRPr="00D946CF">
        <w:rPr>
          <w:rFonts w:ascii="Arial" w:hAnsi="Arial" w:cs="Arial"/>
          <w:i/>
          <w:color w:val="000000"/>
          <w:lang w:eastAsia="pl-PL" w:bidi="pl-PL"/>
        </w:rPr>
        <w:t>.........................................</w:t>
      </w:r>
      <w:r>
        <w:rPr>
          <w:rFonts w:ascii="Arial" w:hAnsi="Arial" w:cs="Arial"/>
          <w:i/>
          <w:color w:val="000000"/>
          <w:lang w:eastAsia="pl-PL" w:bidi="pl-PL"/>
        </w:rPr>
        <w:t>..........</w:t>
      </w:r>
      <w:r w:rsidRPr="00D946CF">
        <w:rPr>
          <w:rFonts w:ascii="Arial" w:hAnsi="Arial" w:cs="Arial"/>
          <w:i/>
          <w:color w:val="000000"/>
          <w:lang w:eastAsia="pl-PL" w:bidi="pl-PL"/>
        </w:rPr>
        <w:t>...............................................................</w:t>
      </w:r>
    </w:p>
    <w:p w:rsidR="00D946CF" w:rsidRPr="00D946CF" w:rsidRDefault="00D946CF" w:rsidP="00D946CF">
      <w:pPr>
        <w:widowControl w:val="0"/>
        <w:spacing w:line="276" w:lineRule="auto"/>
        <w:jc w:val="both"/>
        <w:rPr>
          <w:rFonts w:ascii="Arial" w:hAnsi="Arial" w:cs="Arial"/>
          <w:b/>
          <w:color w:val="000000"/>
          <w:lang w:eastAsia="pl-PL" w:bidi="pl-PL"/>
        </w:rPr>
      </w:pPr>
      <w:r>
        <w:rPr>
          <w:rFonts w:ascii="Arial" w:hAnsi="Arial" w:cs="Arial"/>
          <w:b/>
          <w:color w:val="000000"/>
          <w:lang w:eastAsia="pl-PL" w:bidi="pl-PL"/>
        </w:rPr>
        <w:t xml:space="preserve">słownie: </w:t>
      </w:r>
      <w:r w:rsidRPr="00D946CF">
        <w:rPr>
          <w:rFonts w:ascii="Arial" w:hAnsi="Arial" w:cs="Arial"/>
          <w:i/>
          <w:color w:val="000000"/>
          <w:lang w:eastAsia="pl-PL" w:bidi="pl-PL"/>
        </w:rPr>
        <w:t>....................................................................................................................................</w:t>
      </w:r>
    </w:p>
    <w:p w:rsidR="00D946CF" w:rsidRPr="00D946CF" w:rsidRDefault="00D946CF" w:rsidP="00D946CF">
      <w:pPr>
        <w:widowControl w:val="0"/>
        <w:spacing w:line="276" w:lineRule="auto"/>
        <w:jc w:val="both"/>
        <w:rPr>
          <w:rFonts w:ascii="Arial" w:hAnsi="Arial" w:cs="Arial"/>
          <w:b/>
          <w:color w:val="000000"/>
          <w:lang w:eastAsia="pl-PL" w:bidi="pl-PL"/>
        </w:rPr>
      </w:pPr>
      <w:r w:rsidRPr="00D946CF">
        <w:rPr>
          <w:rFonts w:ascii="Arial" w:hAnsi="Arial" w:cs="Arial"/>
          <w:b/>
          <w:color w:val="000000"/>
          <w:lang w:eastAsia="pl-PL" w:bidi="pl-PL"/>
        </w:rPr>
        <w:t xml:space="preserve">podatek VAT .......% w kwocie: </w:t>
      </w:r>
      <w:r w:rsidRPr="00D946CF">
        <w:rPr>
          <w:rFonts w:ascii="Arial" w:hAnsi="Arial" w:cs="Arial"/>
          <w:i/>
          <w:color w:val="000000"/>
          <w:lang w:eastAsia="pl-PL" w:bidi="pl-PL"/>
        </w:rPr>
        <w:t>.........................................</w:t>
      </w:r>
      <w:r>
        <w:rPr>
          <w:rFonts w:ascii="Arial" w:hAnsi="Arial" w:cs="Arial"/>
          <w:i/>
          <w:color w:val="000000"/>
          <w:lang w:eastAsia="pl-PL" w:bidi="pl-PL"/>
        </w:rPr>
        <w:t>...</w:t>
      </w:r>
      <w:r w:rsidRPr="00D946CF">
        <w:rPr>
          <w:rFonts w:ascii="Arial" w:hAnsi="Arial" w:cs="Arial"/>
          <w:i/>
          <w:color w:val="000000"/>
          <w:lang w:eastAsia="pl-PL" w:bidi="pl-PL"/>
        </w:rPr>
        <w:t>......................................</w:t>
      </w:r>
      <w:r>
        <w:rPr>
          <w:rFonts w:ascii="Arial" w:hAnsi="Arial" w:cs="Arial"/>
          <w:i/>
          <w:color w:val="000000"/>
          <w:lang w:eastAsia="pl-PL" w:bidi="pl-PL"/>
        </w:rPr>
        <w:t>..</w:t>
      </w:r>
      <w:r w:rsidRPr="00D946CF">
        <w:rPr>
          <w:rFonts w:ascii="Arial" w:hAnsi="Arial" w:cs="Arial"/>
          <w:i/>
          <w:color w:val="000000"/>
          <w:lang w:eastAsia="pl-PL" w:bidi="pl-PL"/>
        </w:rPr>
        <w:t>...........</w:t>
      </w:r>
    </w:p>
    <w:p w:rsidR="00D946CF" w:rsidRPr="00D946CF" w:rsidRDefault="00D946CF" w:rsidP="00D946CF">
      <w:pPr>
        <w:widowControl w:val="0"/>
        <w:spacing w:line="276" w:lineRule="auto"/>
        <w:jc w:val="both"/>
        <w:rPr>
          <w:rFonts w:ascii="Arial" w:hAnsi="Arial" w:cs="Arial"/>
          <w:b/>
          <w:color w:val="000000"/>
          <w:lang w:eastAsia="pl-PL" w:bidi="pl-PL"/>
        </w:rPr>
      </w:pPr>
      <w:r w:rsidRPr="00D946CF">
        <w:rPr>
          <w:rFonts w:ascii="Arial" w:hAnsi="Arial" w:cs="Arial"/>
          <w:b/>
          <w:color w:val="000000"/>
          <w:lang w:eastAsia="pl-PL" w:bidi="pl-PL"/>
        </w:rPr>
        <w:t xml:space="preserve">łączna cena (brutto): </w:t>
      </w:r>
      <w:r w:rsidRPr="00D946CF">
        <w:rPr>
          <w:rFonts w:ascii="Arial" w:hAnsi="Arial" w:cs="Arial"/>
          <w:i/>
          <w:color w:val="000000"/>
          <w:lang w:eastAsia="pl-PL" w:bidi="pl-PL"/>
        </w:rPr>
        <w:t>............................................................................................</w:t>
      </w:r>
      <w:r>
        <w:rPr>
          <w:rFonts w:ascii="Arial" w:hAnsi="Arial" w:cs="Arial"/>
          <w:i/>
          <w:color w:val="000000"/>
          <w:lang w:eastAsia="pl-PL" w:bidi="pl-PL"/>
        </w:rPr>
        <w:t>.</w:t>
      </w:r>
      <w:r w:rsidRPr="00D946CF">
        <w:rPr>
          <w:rFonts w:ascii="Arial" w:hAnsi="Arial" w:cs="Arial"/>
          <w:i/>
          <w:color w:val="000000"/>
          <w:lang w:eastAsia="pl-PL" w:bidi="pl-PL"/>
        </w:rPr>
        <w:t>..................</w:t>
      </w:r>
    </w:p>
    <w:p w:rsidR="00D946CF" w:rsidRPr="00D946CF" w:rsidRDefault="00D946CF" w:rsidP="00D946CF">
      <w:pPr>
        <w:widowControl w:val="0"/>
        <w:spacing w:line="276" w:lineRule="auto"/>
        <w:jc w:val="both"/>
        <w:rPr>
          <w:rFonts w:ascii="Arial" w:hAnsi="Arial" w:cs="Arial"/>
          <w:b/>
          <w:color w:val="000000"/>
          <w:lang w:eastAsia="pl-PL" w:bidi="pl-PL"/>
        </w:rPr>
      </w:pPr>
      <w:r w:rsidRPr="00D946CF">
        <w:rPr>
          <w:rFonts w:ascii="Arial" w:hAnsi="Arial" w:cs="Arial"/>
          <w:b/>
          <w:color w:val="000000"/>
          <w:lang w:eastAsia="pl-PL" w:bidi="pl-PL"/>
        </w:rPr>
        <w:t>słownie:</w:t>
      </w:r>
      <w:r w:rsidRPr="00D946CF">
        <w:rPr>
          <w:rFonts w:ascii="Arial" w:hAnsi="Arial" w:cs="Arial"/>
          <w:i/>
          <w:color w:val="000000"/>
          <w:lang w:eastAsia="pl-PL" w:bidi="pl-PL"/>
        </w:rPr>
        <w:t>..............................................................................................................</w:t>
      </w:r>
      <w:r>
        <w:rPr>
          <w:rFonts w:ascii="Arial" w:hAnsi="Arial" w:cs="Arial"/>
          <w:i/>
          <w:color w:val="000000"/>
          <w:lang w:eastAsia="pl-PL" w:bidi="pl-PL"/>
        </w:rPr>
        <w:t>.</w:t>
      </w:r>
      <w:r w:rsidRPr="00D946CF">
        <w:rPr>
          <w:rFonts w:ascii="Arial" w:hAnsi="Arial" w:cs="Arial"/>
          <w:i/>
          <w:color w:val="000000"/>
          <w:lang w:eastAsia="pl-PL" w:bidi="pl-PL"/>
        </w:rPr>
        <w:t>......................</w:t>
      </w:r>
    </w:p>
    <w:p w:rsidR="00D946CF" w:rsidRPr="00E92D5E" w:rsidRDefault="00D946CF" w:rsidP="00D946CF">
      <w:pPr>
        <w:widowControl w:val="0"/>
        <w:suppressAutoHyphens/>
        <w:spacing w:after="0" w:line="360" w:lineRule="auto"/>
        <w:rPr>
          <w:rFonts w:ascii="Arial" w:hAnsi="Arial"/>
          <w:color w:val="000000"/>
          <w:lang w:eastAsia="pl-PL" w:bidi="pl-PL"/>
        </w:rPr>
      </w:pPr>
    </w:p>
    <w:p w:rsidR="00E92D5E" w:rsidRPr="00E92D5E" w:rsidRDefault="00E92D5E" w:rsidP="00E92D5E">
      <w:pPr>
        <w:jc w:val="both"/>
        <w:rPr>
          <w:rFonts w:ascii="Arial" w:hAnsi="Arial" w:cs="Arial"/>
        </w:rPr>
      </w:pPr>
      <w:r w:rsidRPr="00E92D5E">
        <w:rPr>
          <w:rFonts w:ascii="Arial" w:hAnsi="Arial" w:cs="Arial"/>
        </w:rPr>
        <w:t xml:space="preserve">Proszę o wypełnienie w tabeli, czy oferowany przez Państwa sprzęt spełnia lub nie spełnia wymagań określonych przez Zamawiającego oraz proszę o wypisanie Parametrów technicznych oferowanego sprzętu (jeżeli są wymagane przez Zamawiającego). Parametry techniczne/warunki jakie musi spełnić oferowany towar </w:t>
      </w:r>
      <w:r w:rsidRPr="00E92D5E">
        <w:rPr>
          <w:rFonts w:ascii="Arial" w:hAnsi="Arial" w:cs="Arial"/>
          <w:u w:val="single"/>
        </w:rPr>
        <w:t>nie mogą być gorsze niż wskazane poniżej</w:t>
      </w:r>
      <w:r w:rsidRPr="00E92D5E">
        <w:rPr>
          <w:rFonts w:ascii="Arial" w:hAnsi="Arial" w:cs="Arial"/>
        </w:rPr>
        <w:t xml:space="preserve"> (dopuszczane są towary lepsze lub równoważne). </w:t>
      </w:r>
    </w:p>
    <w:p w:rsidR="00E92D5E" w:rsidRPr="00E92D5E" w:rsidRDefault="00E92D5E" w:rsidP="00E92D5E">
      <w:pPr>
        <w:jc w:val="both"/>
        <w:rPr>
          <w:rFonts w:ascii="Arial" w:hAnsi="Arial" w:cs="Arial"/>
        </w:rPr>
      </w:pPr>
      <w:r w:rsidRPr="00E92D5E">
        <w:rPr>
          <w:rFonts w:ascii="Arial" w:hAnsi="Arial" w:cs="Arial"/>
        </w:rPr>
        <w:t>Równoważność należy rozumieć pod względem parametrów technicznych i funkcjonalnych</w:t>
      </w:r>
      <w:r w:rsidRPr="00E92D5E">
        <w:rPr>
          <w:rFonts w:ascii="Arial" w:hAnsi="Arial" w:cs="Arial"/>
          <w:sz w:val="28"/>
        </w:rPr>
        <w:t xml:space="preserve"> </w:t>
      </w:r>
      <w:r w:rsidRPr="00E92D5E">
        <w:rPr>
          <w:rFonts w:ascii="Arial" w:hAnsi="Arial" w:cs="Arial"/>
        </w:rPr>
        <w:t>wskazanego wyposażenia określonych w opisie przedmiotu zamówienia.</w:t>
      </w:r>
    </w:p>
    <w:p w:rsidR="00E92D5E" w:rsidRPr="00E92D5E" w:rsidRDefault="00E92D5E" w:rsidP="00E92D5E">
      <w:pPr>
        <w:jc w:val="both"/>
        <w:rPr>
          <w:rFonts w:ascii="Arial" w:hAnsi="Arial" w:cs="Arial"/>
        </w:rPr>
      </w:pPr>
      <w:r w:rsidRPr="00E92D5E">
        <w:rPr>
          <w:rFonts w:ascii="Arial" w:hAnsi="Arial" w:cs="Arial"/>
        </w:rPr>
        <w:t>W przypadku nie wypełnienia wymaganych pól lub w sytuacji, gdy zaoferowany asortyment nie będzie spełniał wymagań określonych przez Zamawiającego oferta zostanie odrzucona, bowiem treść nie odpowiada treści specyfikacji istotnych warunków zamówienia.</w:t>
      </w:r>
    </w:p>
    <w:p w:rsidR="00E92D5E" w:rsidRPr="00351FA2" w:rsidRDefault="00E92D5E" w:rsidP="00E92D5E">
      <w:pPr>
        <w:widowControl w:val="0"/>
        <w:suppressAutoHyphens/>
        <w:spacing w:after="0" w:line="360" w:lineRule="auto"/>
        <w:ind w:left="66"/>
        <w:rPr>
          <w:rFonts w:ascii="Arial" w:hAnsi="Arial"/>
          <w:color w:val="000000"/>
          <w:lang w:eastAsia="pl-PL" w:bidi="pl-PL"/>
        </w:rPr>
      </w:pPr>
    </w:p>
    <w:p w:rsidR="0023670A" w:rsidRDefault="0023670A" w:rsidP="00351FA2">
      <w:pPr>
        <w:rPr>
          <w:b/>
          <w:sz w:val="24"/>
        </w:rPr>
      </w:pPr>
    </w:p>
    <w:p w:rsidR="00C6239D" w:rsidRDefault="00C6239D" w:rsidP="00C6239D">
      <w:pPr>
        <w:pStyle w:val="xmsobodytext"/>
        <w:jc w:val="both"/>
        <w:rPr>
          <w:rFonts w:asciiTheme="minorHAnsi" w:eastAsiaTheme="minorHAnsi" w:hAnsiTheme="minorHAnsi" w:cstheme="minorBidi"/>
          <w:b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Cs w:val="22"/>
          <w:lang w:eastAsia="en-US"/>
        </w:rPr>
        <w:br w:type="page"/>
      </w:r>
    </w:p>
    <w:p w:rsidR="00C6239D" w:rsidRDefault="00C6239D" w:rsidP="00C6239D">
      <w:pPr>
        <w:pStyle w:val="xmsobodytext"/>
        <w:jc w:val="both"/>
        <w:rPr>
          <w:rFonts w:ascii="Arial" w:hAnsi="Arial" w:cs="Arial"/>
          <w:sz w:val="22"/>
          <w:szCs w:val="22"/>
          <w:shd w:val="clear" w:color="auto" w:fill="FFFFFF"/>
        </w:rPr>
        <w:sectPr w:rsidR="00C6239D" w:rsidSect="00C6239D">
          <w:head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5623DD" w:rsidRPr="0034571E" w:rsidRDefault="005623DD" w:rsidP="00034B2E">
      <w:pPr>
        <w:pStyle w:val="Akapitzlist"/>
        <w:numPr>
          <w:ilvl w:val="0"/>
          <w:numId w:val="4"/>
        </w:numPr>
        <w:rPr>
          <w:rFonts w:cstheme="minorHAnsi"/>
          <w:b/>
          <w:sz w:val="20"/>
          <w:szCs w:val="20"/>
        </w:rPr>
      </w:pPr>
      <w:r w:rsidRPr="0034571E">
        <w:rPr>
          <w:rFonts w:cstheme="minorHAnsi"/>
          <w:b/>
          <w:sz w:val="20"/>
          <w:szCs w:val="20"/>
        </w:rPr>
        <w:lastRenderedPageBreak/>
        <w:t>Komputer mobilny – 3</w:t>
      </w:r>
      <w:r>
        <w:rPr>
          <w:rFonts w:cstheme="minorHAnsi"/>
          <w:b/>
          <w:sz w:val="20"/>
          <w:szCs w:val="20"/>
        </w:rPr>
        <w:t>5</w:t>
      </w:r>
      <w:r w:rsidRPr="0034571E">
        <w:rPr>
          <w:rFonts w:cstheme="minorHAnsi"/>
          <w:b/>
          <w:sz w:val="20"/>
          <w:szCs w:val="20"/>
        </w:rPr>
        <w:t xml:space="preserve"> szt.</w:t>
      </w:r>
    </w:p>
    <w:tbl>
      <w:tblPr>
        <w:tblStyle w:val="Tabela-Siatka"/>
        <w:tblW w:w="10338" w:type="dxa"/>
        <w:tblLook w:val="04A0" w:firstRow="1" w:lastRow="0" w:firstColumn="1" w:lastColumn="0" w:noHBand="0" w:noVBand="1"/>
      </w:tblPr>
      <w:tblGrid>
        <w:gridCol w:w="495"/>
        <w:gridCol w:w="4786"/>
        <w:gridCol w:w="1229"/>
        <w:gridCol w:w="3828"/>
      </w:tblGrid>
      <w:tr w:rsidR="005623DD" w:rsidRPr="0034571E" w:rsidTr="00A875DF">
        <w:trPr>
          <w:trHeight w:val="495"/>
        </w:trPr>
        <w:tc>
          <w:tcPr>
            <w:tcW w:w="52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Komputer mobilny</w:t>
            </w:r>
          </w:p>
        </w:tc>
        <w:tc>
          <w:tcPr>
            <w:tcW w:w="50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Nazwa/Model: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Producent sprzętu: </w:t>
            </w:r>
          </w:p>
        </w:tc>
      </w:tr>
      <w:tr w:rsidR="005623DD" w:rsidRPr="0034571E" w:rsidTr="00A875DF">
        <w:trPr>
          <w:trHeight w:val="285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Parametry techniczne nie gorsze niż wskazane poniżej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Spełnia/nie spełnia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Parametry techniczne oferowanego sprzętu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Komputer mobilny będzie wykorzystywany dla potrzeb aplikacji biurowych, edukacyjnych, obliczeniowych, dostępu do Internetu oraz poczty elektronicznej.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Matryca - 14” WUXGA (1920 x 1200), matryca IPS, powłoka przeciwodblaskową, bez dotyku, jasność min. 300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nits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>, NTSC 45%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Procesor - Procesor osiągający w teście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Performance Test,  co najmniej 18607 punktów w kategorii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Average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CPU Mark. Wynik dostępny na stronie: </w:t>
            </w:r>
            <w:hyperlink r:id="rId9" w:history="1">
              <w:r w:rsidRPr="0034571E">
                <w:rPr>
                  <w:rStyle w:val="Hipercze"/>
                  <w:rFonts w:cstheme="minorHAnsi"/>
                  <w:sz w:val="20"/>
                  <w:szCs w:val="20"/>
                </w:rPr>
                <w:t>https://www.cpubenchmark.net/cpu_list.php</w:t>
              </w:r>
            </w:hyperlink>
            <w:r w:rsidRPr="0034571E">
              <w:rPr>
                <w:rFonts w:cstheme="minorHAnsi"/>
                <w:sz w:val="20"/>
                <w:szCs w:val="20"/>
              </w:rPr>
              <w:t xml:space="preserve"> </w:t>
            </w:r>
            <w:r w:rsidRPr="0034571E">
              <w:rPr>
                <w:rFonts w:cstheme="minorHAnsi"/>
                <w:sz w:val="20"/>
                <w:szCs w:val="20"/>
              </w:rPr>
              <w:br/>
              <w:t>na dzień 21.11.2025r.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Wynik w teście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– G3D Mark …...…………………………….pkt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Numer strony ze wskazaniem wyniku testu ………………………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Pamięć RAM – min.32 GB DDR5 możliwość rozbudowy do min. 64GB, nie dopuszcza się pamięci wlutowanych w płytę główną, min.  dwa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sloty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na pamięć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Pamięć masowa – min.512GB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NVMe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SSD M.2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Możliwość instalacji dodatkowego dysku M.2 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Karta graficzna - Wynik karty graficznej w teście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Performance Test co najmniej 3170 punktów w kategorii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Average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G3D Rating. Dostępny na stronie: </w:t>
            </w:r>
            <w:hyperlink r:id="rId10" w:history="1">
              <w:r w:rsidRPr="0034571E">
                <w:rPr>
                  <w:rStyle w:val="Hipercze"/>
                  <w:rFonts w:cstheme="minorHAnsi"/>
                  <w:sz w:val="20"/>
                  <w:szCs w:val="20"/>
                </w:rPr>
                <w:t>http://www.videocardbenchmark.net/gpu_list.php</w:t>
              </w:r>
            </w:hyperlink>
            <w:r w:rsidRPr="0034571E">
              <w:rPr>
                <w:rFonts w:cstheme="minorHAnsi"/>
                <w:sz w:val="20"/>
                <w:szCs w:val="20"/>
              </w:rPr>
              <w:t xml:space="preserve">  na dzień 21.11.2025r.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Wynik w teście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Average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– G3D Rating …...…………………………….pkt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Numer strony ze wskazaniem wyniku testu ………………………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Klawiatura - w układzie US – QWERTY, z wbudowanym podświetleniem. Wszystkie klawisze funkcyjne typu: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mute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, regulacja głośności,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print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screen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dostępne w ciągu klawiszy F1-F12.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Dedykowane klawisze do : wyciszenia głośników, wyciszenia mikrofonów, regulacja głośności, regulacja podświetlenia klawiatury, regulacja jasności ekranu. Dedykowany klawisz dla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copilot</w:t>
            </w:r>
            <w:proofErr w:type="spellEnd"/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Multimedia - Karta dźwiękowa zintegrowana z płytą główną, wbudowane dwa głośniki stereo o mocy 2x2W.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Kamera internetowa FHD 1080p + IR, trwale zainstalowana w obudowie matrycy opatrzona wbudowaną mechaniczną przysłonę.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Łączność bezprzewodowa - Karta Wi-Fi® 6E, 802.11ax 2x2 + BT5.3 + Bluetooth 5.3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Bateria i zasilanie min.  45Wh.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Zasilacz o mocy min. 65W ze złączem Typu - C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Waga max 1,36 kg z baterią 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□ Spełnia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Obudowa - aluminium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lastRenderedPageBreak/>
              <w:t>13.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Certyfikat MIL-STD-810H</w:t>
            </w:r>
            <w:r w:rsidR="004354EF">
              <w:rPr>
                <w:rFonts w:cstheme="minorHAnsi"/>
                <w:sz w:val="20"/>
                <w:szCs w:val="20"/>
              </w:rPr>
              <w:t xml:space="preserve"> (lub równoważny)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□ Spełnia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System operacyjny - Zainstalowany system operacyjny Windows 11 Professional</w:t>
            </w:r>
            <w:r w:rsidR="004354EF">
              <w:rPr>
                <w:rFonts w:cstheme="minorHAnsi"/>
                <w:sz w:val="20"/>
                <w:szCs w:val="20"/>
              </w:rPr>
              <w:t xml:space="preserve"> (lub równoważny)</w:t>
            </w:r>
            <w:r w:rsidRPr="0034571E">
              <w:rPr>
                <w:rFonts w:cstheme="minorHAnsi"/>
                <w:sz w:val="20"/>
                <w:szCs w:val="20"/>
              </w:rPr>
              <w:t>, klucz licencyjny zapisany trwale w BIOS, umożliwiać instalację systemu operacyjnego bez potrzeby ręcznego wpisywania klucza licencyjnego.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□ Spełnia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Oprogramowanie dodatkowe - Dołączone do oferowanego komputera oprogramowanie z nieograniczoną licencją czasowo na użytkowanie umożliwiające: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upgrade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i instalacje wszystkich sterowników, aplikacji dostarczonych w obrazie systemu operacyjnego producenta,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BIOS’u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z certyfikatem zgodności producenta do najnowszej dostępnej wersji,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- możliwość przed instalacją sprawdzenia każdego sterownika, każdej aplikacji,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BIOS’u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bezpośrednio na stronie producenta przy użyciu połączenia internetowego z automatycznym przekierowaniem a w szczególności informacji: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     a. o poprawkach i usprawnieniach dotyczących aktualizacji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     b. dacie wydania ostatniej aktualizacji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     c. priorytecie aktualizacji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     d. zgodność z systemami operacyjnymi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     e. jakiego komponentu sprzętu dotyczy aktualizacja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      f.  wszystkie poprzednie aktualizacje z informacjami jak powyżej od punktu a do punktu e.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- wykaz najnowszych aktualizacji z podziałem na krytyczne (wymagające natychmiastowej instalacji), rekomendowane i opcjonalne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- możliwość włączenia/wyłączenia funkcji automatycznego restartu w przypadku kiedy jest wymagany przy instalacji sterownika, aplikacji która tego wymaga.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- rozpoznanie modelu oferowanego komputera, numer seryjny komputera, informację kiedy dokonany został ostatnio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upgrade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w szczególności z uwzględnieniem daty (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dd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>-mm-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rrrr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>)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- sprawdzenia historii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upgrade’u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z informacją jakie sterowniki były instalowane z dokładną datą (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dd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>-mm-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rrrr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>) i wersją (rewizja wydania)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- dokładny wykaz wymaganych sterowników, aplikacji,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BIOS’u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z informacją o zainstalowanej obecnie wersji dla oferowanego komputera z możliwością exportu do pliku o rozszerzeniu *.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xml</w:t>
            </w:r>
            <w:proofErr w:type="spellEnd"/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- raport uwzględniający informacje o: sprawdzaniu aktualizacji, znalezionych aktualizacjach, ściągniętych aktualizacjach, zainstalowanych aktualizacjach z dokładnym rozbiciem jakich komponentów to dotyczyło, błędach podczas sprawdzania, instalowania oraz możliwość exportu takiego raportu do pliku *.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xml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>. Raport musi zawierać z dokładną datą (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dd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>-mm-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rrrr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) i godziną z podjętych i wykonanych akcji/zadań w przedziale czasowym do min. 1 roku. 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□ Spełnia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lastRenderedPageBreak/>
              <w:t>16.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Porty i złącza - Wbudowane porty i złącza</w:t>
            </w:r>
            <w:r w:rsidRPr="0034571E">
              <w:rPr>
                <w:rFonts w:cstheme="minorHAnsi"/>
                <w:color w:val="333F48"/>
                <w:sz w:val="20"/>
                <w:szCs w:val="20"/>
              </w:rPr>
              <w:t xml:space="preserve"> </w:t>
            </w:r>
            <w:r w:rsidRPr="0034571E">
              <w:rPr>
                <w:rFonts w:cstheme="minorHAnsi"/>
                <w:color w:val="333F48"/>
                <w:sz w:val="20"/>
                <w:szCs w:val="20"/>
              </w:rPr>
              <w:br/>
            </w:r>
            <w:r w:rsidRPr="0034571E">
              <w:rPr>
                <w:rFonts w:cstheme="minorHAnsi"/>
                <w:sz w:val="20"/>
                <w:szCs w:val="20"/>
              </w:rPr>
              <w:t>• 2x USB-A (USB 5Gbps / USB 3.2 Gen 1)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1x USB-C® (USB 10Gbps / USB 3.2 Gen 1), with USB PD 3.1 and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DisplayPort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>™ 1.4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1x USB-C® (USB4® 40Gbps), with USB PD 3.1 and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4571E">
              <w:rPr>
                <w:rFonts w:cstheme="minorHAnsi"/>
                <w:sz w:val="20"/>
                <w:szCs w:val="20"/>
              </w:rPr>
              <w:t>DisplayPort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>™ 2.1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• czytnik kart SD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• 1x HDMI® 2.1,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up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to 4K/60Hz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• 1x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Headphone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/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microphone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combo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jack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(3.5mm)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• 1x Ethernet (RJ-45)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□ Spełnia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7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Klawiatura i mysz dołączone do zestawu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□ Spełnia 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</w:tbl>
    <w:p w:rsidR="005623DD" w:rsidRPr="0034571E" w:rsidRDefault="005623DD" w:rsidP="005623DD">
      <w:pPr>
        <w:rPr>
          <w:rFonts w:cstheme="minorHAnsi"/>
          <w:sz w:val="20"/>
          <w:szCs w:val="20"/>
        </w:rPr>
      </w:pPr>
    </w:p>
    <w:p w:rsidR="005623DD" w:rsidRPr="00DA4D56" w:rsidRDefault="005623DD" w:rsidP="00034B2E">
      <w:pPr>
        <w:pStyle w:val="Akapitzlist"/>
        <w:numPr>
          <w:ilvl w:val="0"/>
          <w:numId w:val="4"/>
        </w:numPr>
        <w:rPr>
          <w:rFonts w:cstheme="minorHAnsi"/>
          <w:b/>
          <w:sz w:val="20"/>
          <w:szCs w:val="20"/>
        </w:rPr>
      </w:pPr>
      <w:r w:rsidRPr="00DA4D56">
        <w:rPr>
          <w:rFonts w:cstheme="minorHAnsi"/>
          <w:b/>
          <w:sz w:val="20"/>
          <w:szCs w:val="20"/>
        </w:rPr>
        <w:t xml:space="preserve">Komputer stacjonarny szt. </w:t>
      </w:r>
      <w:r>
        <w:rPr>
          <w:rFonts w:cstheme="minorHAnsi"/>
          <w:b/>
          <w:sz w:val="20"/>
          <w:szCs w:val="20"/>
        </w:rPr>
        <w:t>20</w:t>
      </w:r>
    </w:p>
    <w:p w:rsidR="005623DD" w:rsidRPr="0034571E" w:rsidRDefault="005623DD" w:rsidP="005623DD">
      <w:pPr>
        <w:pStyle w:val="Akapitzlist"/>
        <w:rPr>
          <w:rFonts w:cstheme="minorHAnsi"/>
          <w:sz w:val="20"/>
          <w:szCs w:val="20"/>
        </w:rPr>
      </w:pPr>
    </w:p>
    <w:tbl>
      <w:tblPr>
        <w:tblStyle w:val="Tabela-Siatka1"/>
        <w:tblW w:w="10343" w:type="dxa"/>
        <w:jc w:val="center"/>
        <w:tblLook w:val="04A0" w:firstRow="1" w:lastRow="0" w:firstColumn="1" w:lastColumn="0" w:noHBand="0" w:noVBand="1"/>
      </w:tblPr>
      <w:tblGrid>
        <w:gridCol w:w="470"/>
        <w:gridCol w:w="4421"/>
        <w:gridCol w:w="1670"/>
        <w:gridCol w:w="3782"/>
      </w:tblGrid>
      <w:tr w:rsidR="005623DD" w:rsidRPr="0034571E" w:rsidTr="00A875DF">
        <w:trPr>
          <w:trHeight w:val="498"/>
          <w:jc w:val="center"/>
        </w:trPr>
        <w:tc>
          <w:tcPr>
            <w:tcW w:w="4891" w:type="dxa"/>
            <w:gridSpan w:val="2"/>
            <w:shd w:val="clear" w:color="auto" w:fill="D9D9D9" w:themeFill="background1" w:themeFillShade="D9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34571E">
              <w:rPr>
                <w:rFonts w:cstheme="minorHAnsi"/>
                <w:b/>
                <w:sz w:val="20"/>
                <w:szCs w:val="20"/>
              </w:rPr>
              <w:t>Komputer stacjonarny</w:t>
            </w:r>
          </w:p>
        </w:tc>
        <w:tc>
          <w:tcPr>
            <w:tcW w:w="5452" w:type="dxa"/>
            <w:gridSpan w:val="2"/>
            <w:shd w:val="clear" w:color="auto" w:fill="D9D9D9" w:themeFill="background1" w:themeFillShade="D9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b/>
                <w:sz w:val="20"/>
                <w:szCs w:val="20"/>
              </w:rPr>
              <w:t>Nazwa/Model</w:t>
            </w:r>
            <w:r w:rsidRPr="0034571E">
              <w:rPr>
                <w:rFonts w:cstheme="minorHAnsi"/>
                <w:sz w:val="20"/>
                <w:szCs w:val="20"/>
              </w:rPr>
              <w:t>:…………………………………………………………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b/>
                <w:sz w:val="20"/>
                <w:szCs w:val="20"/>
              </w:rPr>
              <w:t>Producent sprzętu:</w:t>
            </w:r>
            <w:r w:rsidRPr="0034571E">
              <w:rPr>
                <w:rFonts w:cstheme="minorHAnsi"/>
                <w:sz w:val="20"/>
                <w:szCs w:val="20"/>
              </w:rPr>
              <w:t>……………………………………….………….</w:t>
            </w:r>
          </w:p>
        </w:tc>
      </w:tr>
      <w:tr w:rsidR="005623DD" w:rsidRPr="0034571E" w:rsidTr="00A875DF">
        <w:trPr>
          <w:trHeight w:val="280"/>
          <w:jc w:val="center"/>
        </w:trPr>
        <w:tc>
          <w:tcPr>
            <w:tcW w:w="470" w:type="dxa"/>
            <w:shd w:val="clear" w:color="auto" w:fill="D9D9D9" w:themeFill="background1" w:themeFillShade="D9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571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421" w:type="dxa"/>
            <w:shd w:val="clear" w:color="auto" w:fill="D9D9D9" w:themeFill="background1" w:themeFillShade="D9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34571E">
              <w:rPr>
                <w:rFonts w:cstheme="minorHAnsi"/>
                <w:b/>
                <w:sz w:val="20"/>
                <w:szCs w:val="20"/>
              </w:rPr>
              <w:t>Parametry techniczne  nie gorsze niż wskazane poniżej</w:t>
            </w:r>
          </w:p>
        </w:tc>
        <w:tc>
          <w:tcPr>
            <w:tcW w:w="1670" w:type="dxa"/>
            <w:shd w:val="clear" w:color="auto" w:fill="D9D9D9" w:themeFill="background1" w:themeFillShade="D9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34571E">
              <w:rPr>
                <w:rFonts w:cstheme="minorHAnsi"/>
                <w:b/>
                <w:sz w:val="20"/>
                <w:szCs w:val="20"/>
              </w:rPr>
              <w:t xml:space="preserve">Spełnia/nie spełnia </w:t>
            </w:r>
          </w:p>
        </w:tc>
        <w:tc>
          <w:tcPr>
            <w:tcW w:w="3782" w:type="dxa"/>
            <w:shd w:val="clear" w:color="auto" w:fill="D9D9D9" w:themeFill="background1" w:themeFillShade="D9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34571E">
              <w:rPr>
                <w:rFonts w:cstheme="minorHAnsi"/>
                <w:b/>
                <w:sz w:val="20"/>
                <w:szCs w:val="20"/>
              </w:rPr>
              <w:t>Parametry techniczne oferowanego sprzętu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color w:val="FF0000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Obudowa typu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Tiny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, umożliwiająca pracę w pionie jak i w poziomie,. 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Obudowa tak skonstruowana, by dostęp do zainstalowanych wewnątrz komputera kart rozszerzeń oraz dysków i napędów z zewnątrz odbywał się bez użycia narzędzi (wyklucza się użycie wkrętów, śrub motylkowych).Karty rozszerzeń, każdy z dysków oraz napędów tak zainstalowane wewnątrz obudowy komputera, by wymiana tych elementów odbywała się </w:t>
            </w:r>
            <w:r w:rsidRPr="0034571E">
              <w:rPr>
                <w:rFonts w:cstheme="minorHAnsi"/>
                <w:sz w:val="20"/>
                <w:szCs w:val="20"/>
              </w:rPr>
              <w:br/>
              <w:t>z zewnątrz bez użycia narzędzi (wyklucza się użycie standardowych wkrętów, śrub motylkowych).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Na etapie składania ofert Wykonawca potwierdzi ten fakt poprzez oświadczenie producenta oraz dokument potwierdzający spełnienie wymogu (np. wynik testów przeprowadzonych przez jednostkę badawczą).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Waga jednostki: nie więcej niż 5 kg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Każdy komputer powinien być oznaczony niepowtarzalnym numerem seryjnym umieszczonym na obudowie.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Zasilacz pracujący w sieci 230V 50/60Hz prądu zmiennego i efektywności min. 85% przy obciążeniu zasilacza na poziomie 50% oraz o efektywności min. 87% przy obciążeniu zasilacza na poziomie 100%.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Procesor wielordzeniowy ze zintegrowaną grafiką, uzyskujący wynik co najmniej 32 081 punktów w teście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– CPU Mark wg wyników procesorów publikowanych na stronie http://www.cpubenchmark.net/cpu_list.php, wg rankingu z dnia 26.08 2025 r., stanowiącego Zał. Nr 1 do Opisu Przedmiotu Zamówienia.</w:t>
            </w:r>
            <w:r w:rsidRPr="0034571E">
              <w:rPr>
                <w:rFonts w:cstheme="minorHAnsi"/>
                <w:sz w:val="20"/>
                <w:szCs w:val="20"/>
              </w:rPr>
              <w:br/>
              <w:t xml:space="preserve"> W przypadku zaoferowania procesora nie uwzględnionego w w/w rankingu Wykonawca przeprowadzi powyżej wskazany test we własnym </w:t>
            </w:r>
            <w:r w:rsidRPr="0034571E">
              <w:rPr>
                <w:rFonts w:cstheme="minorHAnsi"/>
                <w:sz w:val="20"/>
                <w:szCs w:val="20"/>
              </w:rPr>
              <w:lastRenderedPageBreak/>
              <w:t>zakresie i załączy do oferty raport wydajnościowy oferowanego procesora (wszystkie elementy muszą pracować z parametrami określonymi przez producenta danego podzespołu).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Wszystkie oferowane komponenty wchodzące w skład komputera będą ze sobą kompatybilne i nie będą obniżać jego wydajności. Zamawiający nie dopuszcza sprzętu, w którym zaoferowane komponenty komputera będą pracowały na niższych parametrach niż opisywane w OPZ.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Komputer powinien osiągać w teście wydajności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BAPCo</w:t>
            </w:r>
            <w:proofErr w:type="spellEnd"/>
            <w:r w:rsidRPr="0034571E">
              <w:rPr>
                <w:rFonts w:cstheme="minorHAnsi"/>
                <w:sz w:val="20"/>
                <w:szCs w:val="20"/>
                <w:vertAlign w:val="superscript"/>
              </w:rPr>
              <w:t>®</w:t>
            </w:r>
            <w:r w:rsidRPr="003457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Sysmark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2014 v. 1.5 „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Overall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Performance” wynik min. 1000 pkt, a w teście „Office Productivity” min. 1200 pkt.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Zamawiający może wezwać oferenta do wykonania na koszt oferenta testów wydajnościowych na dostarczonym sprzęcie w siedzibie zamawiającego, jeżeli oferowany model komputera nie jest wymieniony na oficjalnej stronie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BAPCo</w:t>
            </w:r>
            <w:proofErr w:type="spellEnd"/>
            <w:r w:rsidRPr="0034571E">
              <w:rPr>
                <w:rFonts w:cstheme="minorHAnsi"/>
                <w:sz w:val="20"/>
                <w:szCs w:val="20"/>
                <w:vertAlign w:val="superscript"/>
              </w:rPr>
              <w:t>®</w:t>
            </w:r>
            <w:r w:rsidRPr="0034571E">
              <w:rPr>
                <w:rFonts w:cstheme="minorHAnsi"/>
                <w:sz w:val="20"/>
                <w:szCs w:val="20"/>
              </w:rPr>
              <w:t xml:space="preserve"> lub, gdy którykolwiek z wymienionych tam parametrów nie będzie zgodny z parametrem oferowanego urządzenia.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Zamawiający wymaga, aby powyższy wynik osiągnięty był na komputerze o konfiguracji oferowanej. Test powinien być przeprowadzony przy rozdzielczości monitora 1920x1080 @ 60Hz oraz 32-bitowego koloru.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Dokumentem potwierdzającym spełnianie ww. wymagań będzie </w:t>
            </w:r>
            <w:r w:rsidRPr="0034571E">
              <w:rPr>
                <w:rFonts w:cstheme="minorHAnsi"/>
                <w:sz w:val="20"/>
                <w:szCs w:val="20"/>
                <w:u w:val="single"/>
              </w:rPr>
              <w:t>dołączony do oferty</w:t>
            </w:r>
            <w:r w:rsidRPr="0034571E">
              <w:rPr>
                <w:rFonts w:cstheme="minorHAnsi"/>
                <w:sz w:val="20"/>
                <w:szCs w:val="20"/>
              </w:rPr>
              <w:t xml:space="preserve"> wydruk z przeprowadzonego testu, potwierdzony za zgodność z oryginałem przez Wykonawcę lub wydruk ze strony </w:t>
            </w:r>
            <w:r w:rsidRPr="0034571E">
              <w:rPr>
                <w:rFonts w:cstheme="minorHAnsi"/>
                <w:bCs/>
                <w:sz w:val="20"/>
                <w:szCs w:val="20"/>
              </w:rPr>
              <w:t>http://www.bapco.com</w:t>
            </w:r>
            <w:r w:rsidRPr="0034571E">
              <w:rPr>
                <w:rFonts w:cstheme="minorHAnsi"/>
                <w:sz w:val="20"/>
                <w:szCs w:val="20"/>
              </w:rPr>
              <w:t xml:space="preserve">. Zamawiający może wezwać oferenta do wykonania na koszt oferenta testów wydajnościowych na dostarczonym sprzęcie w siedzibie zamawiającego, jeżeli oferowany model komputera nie jest wymieniony na oficjalnej stronie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BAPCo</w:t>
            </w:r>
            <w:proofErr w:type="spellEnd"/>
            <w:r w:rsidRPr="0034571E">
              <w:rPr>
                <w:rFonts w:cstheme="minorHAnsi"/>
                <w:sz w:val="20"/>
                <w:szCs w:val="20"/>
                <w:vertAlign w:val="superscript"/>
              </w:rPr>
              <w:t>®</w:t>
            </w:r>
            <w:r w:rsidRPr="0034571E">
              <w:rPr>
                <w:rFonts w:cstheme="minorHAnsi"/>
                <w:sz w:val="20"/>
                <w:szCs w:val="20"/>
              </w:rPr>
              <w:t xml:space="preserve"> lub, gdy którykolwiek z wymienionych tam parametrów nie będzie zgodny z parametrem oferowanego urządzenia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lastRenderedPageBreak/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Wynik w teście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–CPU Mark</w:t>
            </w:r>
          </w:p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…………………………….pkt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Karta graficzna uzyskująca wynik co najmniej 3170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34571E">
              <w:rPr>
                <w:rFonts w:cstheme="minorHAnsi"/>
                <w:sz w:val="20"/>
                <w:szCs w:val="20"/>
              </w:rPr>
              <w:t xml:space="preserve">punktów w teście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– G3D Mark według wyników kart graficznych publikowanych na stronie http://www.videocardbenchmark.net/gpu_list.php, wg rankingu z dnia 26.08 2025 r., stanowiącego Zał. Nr 2 do Opisu Przedmiotu Zamówienia. W przypadku zaoferowania karty graficznej nie uwzględnionej w w/w rankingu Wykonawca przeprowadzi powyżej wskazany test we własnym zakresie i załączy do oferty raport wydajnościowy oferowanego procesora (wszystkie elementy muszą pracować z parametrami określonymi przez producenta danego podzespołu).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Ponadto karta graficzna powinna wspierać technologię DirectX w wersji 12 i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OpenGL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w wersji 4.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Wynik  w teście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Passmark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– G3D Mark</w:t>
            </w:r>
          </w:p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…………………………….pkt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lastRenderedPageBreak/>
              <w:t>8.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Pamięć operacyjna pojemność: min. 32 GB DDR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34571E">
              <w:rPr>
                <w:rFonts w:cstheme="minorHAnsi"/>
                <w:sz w:val="20"/>
                <w:szCs w:val="20"/>
              </w:rPr>
              <w:t>, możliwość rozbudowy do min. 64 GB DDR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34571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Ilość zainstalowanej pamięci ………………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Dysk wewnętrzny SSD M.2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NVMe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4.0 o pojemności min. 512 GB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Pojemność dysku..............................…..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Zintegrowana karta dźwiękowa, stanowiąca element płyty głównej.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Zintegrowana karta sieciowa Gigabit Ethernet RJ 45.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Prędkość transmisji: 10/100/1000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Mb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>/s</w:t>
            </w:r>
          </w:p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Typ złącza: RJ45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Wake-on-LAN: Tak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Wymagania dodatkowe:</w:t>
            </w:r>
          </w:p>
          <w:p w:rsidR="005623DD" w:rsidRPr="0034571E" w:rsidRDefault="005623DD" w:rsidP="00034B2E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nie mniej niż 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34571E">
              <w:rPr>
                <w:rFonts w:cstheme="minorHAnsi"/>
                <w:sz w:val="20"/>
                <w:szCs w:val="20"/>
              </w:rPr>
              <w:t xml:space="preserve"> gniazd, </w:t>
            </w:r>
          </w:p>
          <w:p w:rsidR="005623DD" w:rsidRPr="0034571E" w:rsidRDefault="005623DD" w:rsidP="00034B2E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mniej niż 1 tylne złącze RJ 45,</w:t>
            </w:r>
          </w:p>
          <w:p w:rsidR="005623DD" w:rsidRPr="001536E8" w:rsidRDefault="005623DD" w:rsidP="00034B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mniej niż 1 x HDMI</w:t>
            </w:r>
          </w:p>
          <w:p w:rsidR="005623DD" w:rsidRPr="0034571E" w:rsidRDefault="005623DD" w:rsidP="00034B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proofErr w:type="spellStart"/>
            <w:r w:rsidRPr="0034571E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 xml:space="preserve"> 6</w:t>
            </w:r>
          </w:p>
          <w:p w:rsidR="005623DD" w:rsidRPr="0034571E" w:rsidRDefault="005623DD" w:rsidP="00034B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Bluetooth 5,3</w:t>
            </w:r>
          </w:p>
          <w:p w:rsidR="005623DD" w:rsidRPr="0034571E" w:rsidRDefault="005623DD" w:rsidP="00034B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ciemny kolor obudowy (Zamawiający nie dopuszcza zaproponowania komputera w jaskrawej obudowie),</w:t>
            </w:r>
          </w:p>
          <w:p w:rsidR="005623DD" w:rsidRPr="0034571E" w:rsidRDefault="005623DD" w:rsidP="00034B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złącze wideo płyty głównej zgodne z zaoferowanym monitorem,</w:t>
            </w:r>
          </w:p>
          <w:p w:rsidR="005623DD" w:rsidRPr="0034571E" w:rsidRDefault="005623DD" w:rsidP="00034B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porty audio z przodu obudowy: wyjście na słuchawki i wejście na mikrofon (dopuszcza się rozwiązanie </w:t>
            </w:r>
            <w:proofErr w:type="spellStart"/>
            <w:r w:rsidRPr="0034571E">
              <w:rPr>
                <w:rFonts w:cstheme="minorHAnsi"/>
                <w:sz w:val="20"/>
                <w:szCs w:val="20"/>
              </w:rPr>
              <w:t>combo</w:t>
            </w:r>
            <w:proofErr w:type="spellEnd"/>
            <w:r w:rsidRPr="0034571E">
              <w:rPr>
                <w:rFonts w:cstheme="minorHAnsi"/>
                <w:sz w:val="20"/>
                <w:szCs w:val="20"/>
              </w:rPr>
              <w:t>),</w:t>
            </w:r>
          </w:p>
          <w:p w:rsidR="005623DD" w:rsidRPr="0034571E" w:rsidRDefault="005623DD" w:rsidP="00034B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myszka laserowa optyczna (rozdzielczość min. 800 DPI, min. dwa przyciski i rolka), długość kabla min. 1,8 m,</w:t>
            </w:r>
          </w:p>
          <w:p w:rsidR="005623DD" w:rsidRPr="0034571E" w:rsidRDefault="005623DD" w:rsidP="00034B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klawiatura USB, układ polski programisty, pełnowymiarowa, długość kabla min. 1,8 m, możliwość regulacji kąta nachylenia, powierzchnia klawiatury matowa a znaki na klawiaturze kontrastowe i czytelne, z wydzielonymi pełnowymiarowymi klawiszami numerycznymi w prawej części klawiatury,</w:t>
            </w:r>
          </w:p>
          <w:p w:rsidR="005623DD" w:rsidRPr="0034571E" w:rsidRDefault="005623DD" w:rsidP="00A875DF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jednostka powinna zawierać niezbędne okablowanie, potrzebne do podłączenia jej do sieci elektrycznej oraz internetowej.</w:t>
            </w:r>
          </w:p>
          <w:p w:rsidR="005623DD" w:rsidRPr="0034571E" w:rsidRDefault="005623DD" w:rsidP="00034B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wszystkie podzespoły tj. jednostka centralna, klawiatura i myszka muszą pochodzić od jednego producenta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Dostęp do aktualnych sterowników zainstalowanych </w:t>
            </w:r>
            <w:r w:rsidRPr="0034571E">
              <w:rPr>
                <w:rFonts w:cstheme="minorHAnsi"/>
                <w:sz w:val="20"/>
                <w:szCs w:val="20"/>
              </w:rPr>
              <w:br/>
              <w:t>w komputerze urządzeń, realizowany poprzez podanie identyfikatora klienta lub modelu komputera lub numeru seryjnego komputera, na dedykowanej przez producenta stronie internetowej – należy podać adres strony oraz sposób realizacji wymagania (opis uzyskania wskazanych informacji).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System operacyjny - Preinstalowany system operacyjny Microsoft Windows 11</w:t>
            </w:r>
            <w:r w:rsidR="004354EF">
              <w:rPr>
                <w:rFonts w:cstheme="minorHAnsi"/>
                <w:sz w:val="20"/>
                <w:szCs w:val="20"/>
              </w:rPr>
              <w:t xml:space="preserve"> (lub równoważny)</w:t>
            </w:r>
            <w:r w:rsidRPr="0034571E">
              <w:rPr>
                <w:rFonts w:cstheme="minorHAnsi"/>
                <w:sz w:val="20"/>
                <w:szCs w:val="20"/>
              </w:rPr>
              <w:t xml:space="preserve"> Professional PL 64 bit (celem zapewnienia pełnej zgodności z innymi sprzętami </w:t>
            </w:r>
            <w:r w:rsidRPr="0034571E">
              <w:rPr>
                <w:rFonts w:cstheme="minorHAnsi"/>
                <w:sz w:val="20"/>
                <w:szCs w:val="20"/>
              </w:rPr>
              <w:lastRenderedPageBreak/>
              <w:t>funkcjonującymi w urzędzie) lub system równoważny, nie wymagający aktywacji za pomocą telefonu lub Internetu w firmie Microsoft .*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lastRenderedPageBreak/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System operacyjny………………………………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Klawiatura i mysz dołączone do zestawu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34571E" w:rsidTr="00A875DF">
        <w:trPr>
          <w:trHeight w:val="567"/>
          <w:jc w:val="center"/>
        </w:trPr>
        <w:tc>
          <w:tcPr>
            <w:tcW w:w="4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34571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421" w:type="dxa"/>
            <w:vAlign w:val="center"/>
          </w:tcPr>
          <w:p w:rsidR="005623DD" w:rsidRPr="0034571E" w:rsidRDefault="005623DD" w:rsidP="00A875DF">
            <w:pPr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Usunięcie awarii – czas reakcji serwisu następny dzień roboczy po otrzymaniu zgłoszenia (przyjmowanie zgłoszeń w dni robocze od 7:00 do 15:00 telefonicznie, faksem, e-mail), w przypadku braku możliwości naprawy we wskazanym terminie, podstawienie sprzętu zastępczego o nie gorszych parametrach technicznych. Usługi serwisowe muszą być świadczone w języku polskim. W przypadku awarii dysków twardych, dyski pozostają u Zamawiającego – wymagane jest dołączenie do oferty oświadczenia podmiotu realizującego serwis lub producenta sprzętu o spełnienia tego warunku.</w:t>
            </w:r>
          </w:p>
          <w:p w:rsidR="005623DD" w:rsidRPr="0034571E" w:rsidRDefault="005623DD" w:rsidP="004354E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 xml:space="preserve">Serwis urządzeń musi być realizowany przez producenta lub partnera serwisowego producenta – wymagane oświadczenie Wykonawcy potwierdzające, że serwis będzie realizowany przez producenta lub partnera serwisowego producenta (należy dołączyć do oferty). Serwis urządzeń musi być realizowany zgodnie </w:t>
            </w:r>
            <w:r w:rsidR="004354EF">
              <w:rPr>
                <w:rFonts w:cstheme="minorHAnsi"/>
                <w:sz w:val="20"/>
                <w:szCs w:val="20"/>
              </w:rPr>
              <w:br/>
              <w:t>z wymaganiami normy ISO 9001 (lub równoważny)</w:t>
            </w:r>
          </w:p>
        </w:tc>
        <w:tc>
          <w:tcPr>
            <w:tcW w:w="1670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Spełnia</w:t>
            </w:r>
          </w:p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34571E">
              <w:rPr>
                <w:rFonts w:cstheme="minorHAnsi"/>
                <w:sz w:val="20"/>
                <w:szCs w:val="20"/>
              </w:rPr>
              <w:t>□ Nie spełnia</w:t>
            </w:r>
          </w:p>
        </w:tc>
        <w:tc>
          <w:tcPr>
            <w:tcW w:w="3782" w:type="dxa"/>
            <w:vAlign w:val="center"/>
          </w:tcPr>
          <w:p w:rsidR="005623DD" w:rsidRPr="0034571E" w:rsidRDefault="005623DD" w:rsidP="00A875DF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5623DD" w:rsidRDefault="005623DD" w:rsidP="005623DD">
      <w:pPr>
        <w:rPr>
          <w:rFonts w:cstheme="minorHAnsi"/>
          <w:sz w:val="20"/>
          <w:szCs w:val="20"/>
        </w:rPr>
      </w:pPr>
    </w:p>
    <w:p w:rsidR="005623DD" w:rsidRPr="00DA4D56" w:rsidRDefault="005623DD" w:rsidP="00034B2E">
      <w:pPr>
        <w:pStyle w:val="Akapitzlist"/>
        <w:numPr>
          <w:ilvl w:val="0"/>
          <w:numId w:val="4"/>
        </w:numPr>
        <w:rPr>
          <w:rFonts w:cstheme="minorHAnsi"/>
          <w:b/>
          <w:sz w:val="20"/>
          <w:szCs w:val="20"/>
        </w:rPr>
      </w:pPr>
      <w:r w:rsidRPr="00DA4D56">
        <w:rPr>
          <w:rFonts w:cstheme="minorHAnsi"/>
          <w:b/>
          <w:sz w:val="20"/>
          <w:szCs w:val="20"/>
        </w:rPr>
        <w:t>Monitor 24” szt.4</w:t>
      </w:r>
      <w:r>
        <w:rPr>
          <w:rFonts w:cstheme="minorHAnsi"/>
          <w:b/>
          <w:sz w:val="20"/>
          <w:szCs w:val="20"/>
        </w:rPr>
        <w:t>7</w:t>
      </w:r>
    </w:p>
    <w:p w:rsidR="005623DD" w:rsidRDefault="005623DD" w:rsidP="005623DD">
      <w:pPr>
        <w:pStyle w:val="Akapitzlist"/>
        <w:rPr>
          <w:rFonts w:cstheme="minorHAnsi"/>
          <w:sz w:val="20"/>
          <w:szCs w:val="20"/>
        </w:rPr>
      </w:pPr>
    </w:p>
    <w:tbl>
      <w:tblPr>
        <w:tblW w:w="90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3291"/>
        <w:gridCol w:w="1846"/>
        <w:gridCol w:w="3520"/>
      </w:tblGrid>
      <w:tr w:rsidR="005623DD" w:rsidRPr="00EE77B8" w:rsidTr="004354EF">
        <w:trPr>
          <w:trHeight w:val="495"/>
        </w:trPr>
        <w:tc>
          <w:tcPr>
            <w:tcW w:w="3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bookmarkStart w:id="1" w:name="_Hlk214622866"/>
            <w:r w:rsidRPr="00EE77B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Monitor 24”</w:t>
            </w:r>
          </w:p>
        </w:tc>
        <w:tc>
          <w:tcPr>
            <w:tcW w:w="5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Nazwa/Model</w:t>
            </w:r>
            <w:r w:rsidRPr="00EE77B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:…………………………………………………………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Producent sprzętu:</w:t>
            </w:r>
            <w:r w:rsidRPr="00EE77B8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……………………………………….…………. </w:t>
            </w:r>
          </w:p>
        </w:tc>
      </w:tr>
      <w:tr w:rsidR="005623DD" w:rsidRPr="00EE77B8" w:rsidTr="004354EF">
        <w:trPr>
          <w:trHeight w:val="270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EE77B8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  nie gorsze niż wskazane poniżej</w:t>
            </w: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Spełnia/nie spełnia </w:t>
            </w: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 oferowanego sprzętu</w:t>
            </w: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5623DD" w:rsidRPr="00EE77B8" w:rsidTr="004354EF">
        <w:trPr>
          <w:trHeight w:val="555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1. 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Przekątna ekranu min.: 24” 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Przekątna : …………………………………………. </w:t>
            </w:r>
          </w:p>
        </w:tc>
      </w:tr>
      <w:tr w:rsidR="005623DD" w:rsidRPr="00EE77B8" w:rsidTr="004354EF">
        <w:trPr>
          <w:trHeight w:val="555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2. 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Jasność min.: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</w:t>
            </w: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 cd/m² 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Jasność :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……………………………………………………………. </w:t>
            </w:r>
          </w:p>
        </w:tc>
      </w:tr>
      <w:tr w:rsidR="005623DD" w:rsidRPr="00EE77B8" w:rsidTr="004354EF">
        <w:trPr>
          <w:trHeight w:val="555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3. 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Współczynnik kontrastu min.: 1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00:1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Współczynnik kontrastu :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……………………………………………………………. </w:t>
            </w:r>
          </w:p>
        </w:tc>
      </w:tr>
      <w:tr w:rsidR="005623DD" w:rsidRPr="00EE77B8" w:rsidTr="004354EF">
        <w:trPr>
          <w:trHeight w:val="555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4. 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Rozdzielczość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 </w:t>
            </w: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1920 x 1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080 100Hz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EE77B8" w:rsidTr="004354EF">
        <w:trPr>
          <w:trHeight w:val="555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5. 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Kąt oglądania :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poziom min. 178⁰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pion min. 178⁰ 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EE77B8" w:rsidTr="004354EF">
        <w:trPr>
          <w:trHeight w:val="555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6. 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Typ matrycy IPS 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EE77B8" w:rsidTr="004354EF">
        <w:trPr>
          <w:trHeight w:val="555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7. 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Złącza min: </w:t>
            </w:r>
          </w:p>
          <w:p w:rsidR="005623DD" w:rsidRPr="00EE77B8" w:rsidRDefault="005623DD" w:rsidP="00034B2E">
            <w:pPr>
              <w:numPr>
                <w:ilvl w:val="0"/>
                <w:numId w:val="5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x HDMI </w:t>
            </w:r>
          </w:p>
          <w:p w:rsidR="005623DD" w:rsidRPr="00EE77B8" w:rsidRDefault="005623DD" w:rsidP="00034B2E">
            <w:pPr>
              <w:numPr>
                <w:ilvl w:val="0"/>
                <w:numId w:val="6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x DP </w:t>
            </w:r>
          </w:p>
          <w:p w:rsidR="005623DD" w:rsidRPr="00EE77B8" w:rsidRDefault="005623DD" w:rsidP="00034B2E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x USB A 2.0 </w:t>
            </w:r>
          </w:p>
          <w:p w:rsidR="005623DD" w:rsidRPr="00EE77B8" w:rsidRDefault="005623DD" w:rsidP="00A875DF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Złącza : </w:t>
            </w:r>
          </w:p>
          <w:p w:rsidR="005623DD" w:rsidRPr="00EE77B8" w:rsidRDefault="005623DD" w:rsidP="00034B2E">
            <w:pPr>
              <w:numPr>
                <w:ilvl w:val="0"/>
                <w:numId w:val="8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……………………………………………. </w:t>
            </w:r>
          </w:p>
          <w:p w:rsidR="005623DD" w:rsidRPr="00EE77B8" w:rsidRDefault="005623DD" w:rsidP="00034B2E">
            <w:pPr>
              <w:numPr>
                <w:ilvl w:val="0"/>
                <w:numId w:val="9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……………………………………………. </w:t>
            </w:r>
          </w:p>
          <w:p w:rsidR="005623DD" w:rsidRPr="00EE77B8" w:rsidRDefault="005623DD" w:rsidP="00034B2E">
            <w:pPr>
              <w:numPr>
                <w:ilvl w:val="0"/>
                <w:numId w:val="10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 </w:t>
            </w:r>
          </w:p>
          <w:p w:rsidR="005623DD" w:rsidRPr="00EE77B8" w:rsidRDefault="005623DD" w:rsidP="00034B2E">
            <w:pPr>
              <w:numPr>
                <w:ilvl w:val="0"/>
                <w:numId w:val="11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 </w:t>
            </w:r>
          </w:p>
        </w:tc>
      </w:tr>
      <w:tr w:rsidR="005623DD" w:rsidRPr="00EE77B8" w:rsidTr="004354EF">
        <w:trPr>
          <w:trHeight w:val="555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EE77B8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Głośniki min 2x2W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E77B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EE77B8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</w:t>
            </w:r>
          </w:p>
        </w:tc>
      </w:tr>
      <w:bookmarkEnd w:id="1"/>
    </w:tbl>
    <w:p w:rsidR="005623DD" w:rsidRPr="001B55BF" w:rsidRDefault="005623DD" w:rsidP="005623DD">
      <w:pPr>
        <w:rPr>
          <w:rFonts w:cstheme="minorHAnsi"/>
          <w:sz w:val="20"/>
          <w:szCs w:val="20"/>
        </w:rPr>
      </w:pPr>
    </w:p>
    <w:p w:rsidR="005623DD" w:rsidRDefault="005623DD" w:rsidP="005623DD">
      <w:pPr>
        <w:pStyle w:val="Akapitzlist"/>
        <w:rPr>
          <w:rFonts w:cstheme="minorHAnsi"/>
          <w:sz w:val="20"/>
          <w:szCs w:val="20"/>
        </w:rPr>
      </w:pPr>
    </w:p>
    <w:p w:rsidR="005623DD" w:rsidRPr="00DA4D56" w:rsidRDefault="005623DD" w:rsidP="00034B2E">
      <w:pPr>
        <w:pStyle w:val="Akapitzlist"/>
        <w:numPr>
          <w:ilvl w:val="0"/>
          <w:numId w:val="4"/>
        </w:numPr>
        <w:rPr>
          <w:rFonts w:cstheme="minorHAnsi"/>
          <w:b/>
          <w:sz w:val="20"/>
          <w:szCs w:val="20"/>
        </w:rPr>
      </w:pPr>
      <w:r w:rsidRPr="00DA4D56">
        <w:rPr>
          <w:rFonts w:cstheme="minorHAnsi"/>
          <w:b/>
          <w:sz w:val="20"/>
          <w:szCs w:val="20"/>
        </w:rPr>
        <w:t>Monitor 34” szt.</w:t>
      </w:r>
      <w:r>
        <w:rPr>
          <w:rFonts w:cstheme="minorHAnsi"/>
          <w:b/>
          <w:sz w:val="20"/>
          <w:szCs w:val="20"/>
        </w:rPr>
        <w:t>9</w:t>
      </w:r>
    </w:p>
    <w:tbl>
      <w:tblPr>
        <w:tblW w:w="90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3295"/>
        <w:gridCol w:w="1844"/>
        <w:gridCol w:w="3519"/>
      </w:tblGrid>
      <w:tr w:rsidR="005623DD" w:rsidRPr="00283B6D" w:rsidTr="004354EF">
        <w:trPr>
          <w:trHeight w:val="495"/>
        </w:trPr>
        <w:tc>
          <w:tcPr>
            <w:tcW w:w="3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Monitor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34”</w:t>
            </w:r>
          </w:p>
        </w:tc>
        <w:tc>
          <w:tcPr>
            <w:tcW w:w="5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Nazwa/Model</w:t>
            </w:r>
            <w:r w:rsidRPr="00283B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:…………………………………………………………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Producent sprzętu:</w:t>
            </w:r>
            <w:r w:rsidRPr="00283B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……………………………………….…………. </w:t>
            </w:r>
          </w:p>
        </w:tc>
      </w:tr>
      <w:tr w:rsidR="005623DD" w:rsidRPr="00283B6D" w:rsidTr="004354EF">
        <w:trPr>
          <w:trHeight w:val="270"/>
        </w:trPr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  nie gorsze niż wskazane poniżej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Spełnia/nie spełnia 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 oferowanego sprzętu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5623DD" w:rsidRPr="00283B6D" w:rsidTr="004354EF">
        <w:trPr>
          <w:trHeight w:val="555"/>
        </w:trPr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1. 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Przekątna ekranu min.: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4”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zakrzywiony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Przekątna : …………………………………………. </w:t>
            </w:r>
          </w:p>
        </w:tc>
      </w:tr>
      <w:tr w:rsidR="005623DD" w:rsidRPr="00283B6D" w:rsidTr="004354EF">
        <w:trPr>
          <w:trHeight w:val="555"/>
        </w:trPr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2. 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Jasność min.: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 cd/m²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Jasność :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……………………………………………………………. </w:t>
            </w:r>
          </w:p>
        </w:tc>
      </w:tr>
      <w:tr w:rsidR="005623DD" w:rsidRPr="00283B6D" w:rsidTr="004354EF">
        <w:trPr>
          <w:trHeight w:val="555"/>
        </w:trPr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3. 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Współczynnik kontrastu min.: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00:1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Współczynnik kontrastu :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……………………………………………………………. </w:t>
            </w:r>
          </w:p>
        </w:tc>
      </w:tr>
      <w:tr w:rsidR="005623DD" w:rsidRPr="00283B6D" w:rsidTr="004354EF">
        <w:trPr>
          <w:trHeight w:val="555"/>
        </w:trPr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4. 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Rozdzielczość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3440x1440 120Hz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83B6D" w:rsidTr="004354EF">
        <w:trPr>
          <w:trHeight w:val="555"/>
        </w:trPr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5. 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Kąt oglądania :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poziom min. 178⁰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pion min. 178⁰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83B6D" w:rsidTr="004354EF">
        <w:trPr>
          <w:trHeight w:val="555"/>
        </w:trPr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6. 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Typ matrycy IPS 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83B6D" w:rsidTr="004354EF">
        <w:trPr>
          <w:trHeight w:val="555"/>
        </w:trPr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7. 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Złącza min: </w:t>
            </w:r>
          </w:p>
          <w:p w:rsidR="005623DD" w:rsidRPr="00283B6D" w:rsidRDefault="005623DD" w:rsidP="00034B2E">
            <w:pPr>
              <w:numPr>
                <w:ilvl w:val="0"/>
                <w:numId w:val="5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x HDMI </w:t>
            </w:r>
          </w:p>
          <w:p w:rsidR="005623DD" w:rsidRPr="00283B6D" w:rsidRDefault="005623DD" w:rsidP="00034B2E">
            <w:pPr>
              <w:numPr>
                <w:ilvl w:val="0"/>
                <w:numId w:val="6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x DP </w:t>
            </w:r>
          </w:p>
          <w:p w:rsidR="005623DD" w:rsidRDefault="005623DD" w:rsidP="00034B2E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x USB</w:t>
            </w:r>
          </w:p>
          <w:p w:rsidR="005623DD" w:rsidRPr="00283B6D" w:rsidRDefault="005623DD" w:rsidP="00034B2E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5623DD" w:rsidRPr="00283B6D" w:rsidRDefault="005623DD" w:rsidP="00A875DF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Złącza : </w:t>
            </w:r>
          </w:p>
          <w:p w:rsidR="005623DD" w:rsidRPr="00283B6D" w:rsidRDefault="005623DD" w:rsidP="00034B2E">
            <w:pPr>
              <w:numPr>
                <w:ilvl w:val="0"/>
                <w:numId w:val="8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……………………………………………. </w:t>
            </w:r>
          </w:p>
          <w:p w:rsidR="005623DD" w:rsidRPr="00283B6D" w:rsidRDefault="005623DD" w:rsidP="00034B2E">
            <w:pPr>
              <w:numPr>
                <w:ilvl w:val="0"/>
                <w:numId w:val="9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……………………………………………. </w:t>
            </w:r>
          </w:p>
          <w:p w:rsidR="005623DD" w:rsidRPr="00283B6D" w:rsidRDefault="005623DD" w:rsidP="00034B2E">
            <w:pPr>
              <w:numPr>
                <w:ilvl w:val="0"/>
                <w:numId w:val="10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 </w:t>
            </w:r>
          </w:p>
          <w:p w:rsidR="005623DD" w:rsidRPr="00283B6D" w:rsidRDefault="005623DD" w:rsidP="00034B2E">
            <w:pPr>
              <w:numPr>
                <w:ilvl w:val="0"/>
                <w:numId w:val="11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 </w:t>
            </w:r>
          </w:p>
        </w:tc>
      </w:tr>
      <w:tr w:rsidR="005623DD" w:rsidRPr="00283B6D" w:rsidTr="004354EF">
        <w:trPr>
          <w:trHeight w:val="555"/>
        </w:trPr>
        <w:tc>
          <w:tcPr>
            <w:tcW w:w="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Głośniki 2x5W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</w:t>
            </w:r>
          </w:p>
        </w:tc>
      </w:tr>
    </w:tbl>
    <w:p w:rsidR="005623DD" w:rsidRDefault="005623DD" w:rsidP="005623DD">
      <w:pPr>
        <w:pStyle w:val="Akapitzlist"/>
        <w:rPr>
          <w:rFonts w:cstheme="minorHAnsi"/>
          <w:sz w:val="20"/>
          <w:szCs w:val="20"/>
        </w:rPr>
      </w:pPr>
    </w:p>
    <w:p w:rsidR="005623DD" w:rsidRPr="00DA4D56" w:rsidRDefault="005623DD" w:rsidP="00034B2E">
      <w:pPr>
        <w:pStyle w:val="Akapitzlist"/>
        <w:numPr>
          <w:ilvl w:val="0"/>
          <w:numId w:val="4"/>
        </w:numPr>
        <w:rPr>
          <w:rFonts w:cstheme="minorHAnsi"/>
          <w:b/>
          <w:sz w:val="20"/>
          <w:szCs w:val="20"/>
        </w:rPr>
      </w:pPr>
      <w:r w:rsidRPr="00DA4D56">
        <w:rPr>
          <w:rFonts w:cstheme="minorHAnsi"/>
          <w:b/>
          <w:sz w:val="20"/>
          <w:szCs w:val="20"/>
        </w:rPr>
        <w:t>Pakiet biurowy szt.5</w:t>
      </w:r>
      <w:r>
        <w:rPr>
          <w:rFonts w:cstheme="minorHAnsi"/>
          <w:b/>
          <w:sz w:val="20"/>
          <w:szCs w:val="20"/>
        </w:rPr>
        <w:t>4</w:t>
      </w:r>
    </w:p>
    <w:p w:rsidR="005623DD" w:rsidRDefault="005623DD" w:rsidP="005623DD">
      <w:pPr>
        <w:pStyle w:val="Akapitzlist"/>
        <w:rPr>
          <w:rFonts w:cstheme="minorHAnsi"/>
          <w:sz w:val="20"/>
          <w:szCs w:val="20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"/>
        <w:gridCol w:w="3318"/>
        <w:gridCol w:w="1935"/>
        <w:gridCol w:w="3414"/>
      </w:tblGrid>
      <w:tr w:rsidR="005623DD" w:rsidRPr="00DA4D56" w:rsidTr="00A875DF">
        <w:trPr>
          <w:trHeight w:val="495"/>
        </w:trPr>
        <w:tc>
          <w:tcPr>
            <w:tcW w:w="5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b/>
                <w:bCs/>
                <w:lang w:eastAsia="pl-PL"/>
              </w:rPr>
              <w:t>Pakiet biurowy</w:t>
            </w:r>
            <w:r w:rsidRPr="00DA4D5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Nazwa/Model</w:t>
            </w:r>
            <w:r w:rsidRPr="00DA4D5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:………………………………………………………… </w:t>
            </w:r>
          </w:p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Producent sprzętu:</w:t>
            </w:r>
            <w:r w:rsidRPr="00DA4D5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……………………………………….…………. </w:t>
            </w:r>
          </w:p>
        </w:tc>
      </w:tr>
      <w:tr w:rsidR="005623DD" w:rsidRPr="00DA4D56" w:rsidTr="00A875DF">
        <w:trPr>
          <w:trHeight w:val="27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DA4D56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  <w:r w:rsidRPr="00DA4D5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  nie gorsze niż wskazane poniżej</w:t>
            </w:r>
            <w:r w:rsidRPr="00DA4D5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Spełnia/nie spełnia </w:t>
            </w:r>
            <w:r w:rsidRPr="00DA4D5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 oferowanego sprzętu</w:t>
            </w:r>
            <w:r w:rsidRPr="00DA4D5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5623DD" w:rsidRPr="00DA4D56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color w:val="000000"/>
                <w:lang w:eastAsia="pl-PL"/>
              </w:rPr>
              <w:t>Oprogramowanie biurowe współpracujące z oferowanym komputerem, planowane do wykorzystania w pracy biurowej Urzędu Miasta Stalowej Woli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lang w:eastAsia="pl-PL"/>
              </w:rPr>
              <w:t>□   Spełnia </w:t>
            </w:r>
          </w:p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lang w:eastAsia="pl-PL"/>
              </w:rPr>
              <w:t>□  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lang w:eastAsia="pl-PL"/>
              </w:rPr>
              <w:t>Nie dotyczy </w:t>
            </w:r>
          </w:p>
        </w:tc>
      </w:tr>
      <w:tr w:rsidR="005623DD" w:rsidRPr="00DA4D56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biurowe powinno być zgodne z oprogramowaniem MS Office 2024 </w:t>
            </w:r>
            <w:r w:rsidR="004354EF">
              <w:rPr>
                <w:rFonts w:ascii="Calibri" w:eastAsia="Times New Roman" w:hAnsi="Calibri" w:cs="Calibri"/>
                <w:color w:val="000000"/>
                <w:lang w:eastAsia="pl-PL"/>
              </w:rPr>
              <w:t>(lub równoważne)</w:t>
            </w:r>
            <w:r w:rsidRPr="00DA4D5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H&amp;B BOX PL (celem zapewnienia pełnej zgodności z innymi sprzętami funkcjonującymi w urzędzie) lub </w:t>
            </w:r>
            <w:r w:rsidRPr="00DA4D5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równoważne**, generujące pliki w formacie </w:t>
            </w:r>
            <w:proofErr w:type="spellStart"/>
            <w:r w:rsidRPr="00DA4D56">
              <w:rPr>
                <w:rFonts w:ascii="Calibri" w:eastAsia="Times New Roman" w:hAnsi="Calibri" w:cs="Calibri"/>
                <w:color w:val="000000"/>
                <w:lang w:eastAsia="pl-PL"/>
              </w:rPr>
              <w:t>docx</w:t>
            </w:r>
            <w:proofErr w:type="spellEnd"/>
            <w:r w:rsidRPr="00DA4D5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DA4D56">
              <w:rPr>
                <w:rFonts w:ascii="Calibri" w:eastAsia="Times New Roman" w:hAnsi="Calibri" w:cs="Calibri"/>
                <w:color w:val="000000"/>
                <w:lang w:eastAsia="pl-PL"/>
              </w:rPr>
              <w:t>odt</w:t>
            </w:r>
            <w:proofErr w:type="spellEnd"/>
            <w:r w:rsidRPr="00DA4D56">
              <w:rPr>
                <w:rFonts w:ascii="Calibri" w:eastAsia="Times New Roman" w:hAnsi="Calibri" w:cs="Calibri"/>
                <w:color w:val="000000"/>
                <w:lang w:eastAsia="pl-PL"/>
              </w:rPr>
              <w:t>, doc. 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lang w:eastAsia="pl-PL"/>
              </w:rPr>
              <w:lastRenderedPageBreak/>
              <w:t>□   Spełnia </w:t>
            </w:r>
          </w:p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lang w:eastAsia="pl-PL"/>
              </w:rPr>
              <w:t>□  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lang w:eastAsia="pl-PL"/>
              </w:rPr>
              <w:t>Nie dotyczy </w:t>
            </w:r>
          </w:p>
        </w:tc>
      </w:tr>
      <w:tr w:rsidR="005623DD" w:rsidRPr="00DA4D56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color w:val="000000"/>
                <w:lang w:eastAsia="pl-PL"/>
              </w:rPr>
              <w:t>Oprogramowanie powinno zawierać: edytor  </w:t>
            </w:r>
          </w:p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color w:val="000000"/>
                <w:lang w:eastAsia="pl-PL"/>
              </w:rPr>
              <w:t>tekstu, arkusz kalkulacyjny, program do  tworzenia prezentacji, klienta poczty, notatnik pracujący w trybie graficznym 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lang w:eastAsia="pl-PL"/>
              </w:rPr>
              <w:t>□   Spełnia </w:t>
            </w:r>
          </w:p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lang w:eastAsia="pl-PL"/>
              </w:rPr>
              <w:t>□  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DA4D5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DA4D56">
              <w:rPr>
                <w:rFonts w:ascii="Calibri" w:eastAsia="Times New Roman" w:hAnsi="Calibri" w:cs="Calibri"/>
                <w:lang w:eastAsia="pl-PL"/>
              </w:rPr>
              <w:t>Nie dotyczy </w:t>
            </w:r>
          </w:p>
        </w:tc>
      </w:tr>
    </w:tbl>
    <w:p w:rsidR="005623DD" w:rsidRDefault="005623DD" w:rsidP="005623DD">
      <w:pPr>
        <w:rPr>
          <w:rFonts w:cstheme="minorHAnsi"/>
          <w:sz w:val="20"/>
          <w:szCs w:val="20"/>
        </w:rPr>
      </w:pPr>
    </w:p>
    <w:p w:rsidR="005623DD" w:rsidRPr="001B55BF" w:rsidRDefault="005623DD" w:rsidP="00034B2E">
      <w:pPr>
        <w:pStyle w:val="Akapitzlist"/>
        <w:numPr>
          <w:ilvl w:val="0"/>
          <w:numId w:val="4"/>
        </w:numPr>
        <w:rPr>
          <w:rFonts w:cstheme="minorHAnsi"/>
          <w:b/>
          <w:sz w:val="20"/>
          <w:szCs w:val="20"/>
        </w:rPr>
      </w:pPr>
      <w:r w:rsidRPr="001B55BF">
        <w:rPr>
          <w:rFonts w:cstheme="minorHAnsi"/>
          <w:b/>
          <w:sz w:val="20"/>
          <w:szCs w:val="20"/>
        </w:rPr>
        <w:t>Hub USB do laptopów szt. 3</w:t>
      </w:r>
      <w:r>
        <w:rPr>
          <w:rFonts w:cstheme="minorHAnsi"/>
          <w:b/>
          <w:sz w:val="20"/>
          <w:szCs w:val="20"/>
        </w:rPr>
        <w:t>4</w:t>
      </w:r>
    </w:p>
    <w:tbl>
      <w:tblPr>
        <w:tblW w:w="99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4046"/>
        <w:gridCol w:w="1790"/>
        <w:gridCol w:w="3673"/>
      </w:tblGrid>
      <w:tr w:rsidR="005623DD" w:rsidRPr="00283B6D" w:rsidTr="004354EF">
        <w:trPr>
          <w:trHeight w:val="479"/>
        </w:trPr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Hub USB</w:t>
            </w:r>
          </w:p>
        </w:tc>
        <w:tc>
          <w:tcPr>
            <w:tcW w:w="5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Nazwa/Model</w:t>
            </w:r>
            <w:r w:rsidRPr="00283B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:…………………………………………………………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Producent sprzętu:</w:t>
            </w:r>
            <w:r w:rsidRPr="00283B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……………………………………….…………. </w:t>
            </w:r>
          </w:p>
        </w:tc>
      </w:tr>
      <w:tr w:rsidR="005623DD" w:rsidRPr="00283B6D" w:rsidTr="004354EF">
        <w:trPr>
          <w:trHeight w:val="541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  nie gorsze niż wskazane poniżej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Spełnia/nie spełnia 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 oferowanego sprzętu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5623DD" w:rsidRPr="00283B6D" w:rsidTr="004354EF">
        <w:trPr>
          <w:trHeight w:val="538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1. 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USB-C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Nie dotyczy</w:t>
            </w:r>
          </w:p>
        </w:tc>
      </w:tr>
      <w:tr w:rsidR="005623DD" w:rsidRPr="00283B6D" w:rsidTr="004354EF">
        <w:trPr>
          <w:trHeight w:val="538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 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084BC6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 xml:space="preserve">Rozdzielczość 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84BC6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3840 x 2160 (4K | 60 FPS)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83B6D" w:rsidTr="004354EF">
        <w:trPr>
          <w:trHeight w:val="538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 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Złącza min: </w:t>
            </w:r>
          </w:p>
          <w:p w:rsidR="005623DD" w:rsidRPr="00084BC6" w:rsidRDefault="005623DD" w:rsidP="00034B2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1 x czytnik kart </w:t>
            </w:r>
            <w:proofErr w:type="spellStart"/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microSD</w:t>
            </w:r>
            <w:proofErr w:type="spellEnd"/>
          </w:p>
          <w:p w:rsidR="005623DD" w:rsidRPr="00084BC6" w:rsidRDefault="005623DD" w:rsidP="00034B2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x czytnik kart SD</w:t>
            </w:r>
          </w:p>
          <w:p w:rsidR="005623DD" w:rsidRPr="00084BC6" w:rsidRDefault="005623DD" w:rsidP="00034B2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x HDMI gniazdo</w:t>
            </w:r>
          </w:p>
          <w:p w:rsidR="005623DD" w:rsidRPr="00084BC6" w:rsidRDefault="005623DD" w:rsidP="00034B2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1 x </w:t>
            </w:r>
            <w:proofErr w:type="spellStart"/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miniJack</w:t>
            </w:r>
            <w:proofErr w:type="spellEnd"/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3.5 mm gniazdo</w:t>
            </w:r>
          </w:p>
          <w:p w:rsidR="005623DD" w:rsidRPr="00084BC6" w:rsidRDefault="005623DD" w:rsidP="00034B2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x RJ-45 gniazdo</w:t>
            </w:r>
          </w:p>
          <w:p w:rsidR="005623DD" w:rsidRPr="00084BC6" w:rsidRDefault="005623DD" w:rsidP="00034B2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x USB-C gniazdo</w:t>
            </w:r>
          </w:p>
          <w:p w:rsidR="005623DD" w:rsidRPr="00084BC6" w:rsidRDefault="005623DD" w:rsidP="00034B2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x USB-C gniazdo (ładowanie)</w:t>
            </w:r>
          </w:p>
          <w:p w:rsidR="005623DD" w:rsidRPr="00084BC6" w:rsidRDefault="005623DD" w:rsidP="00034B2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x VGA gniazdo</w:t>
            </w:r>
          </w:p>
          <w:p w:rsidR="005623DD" w:rsidRPr="00283B6D" w:rsidRDefault="005623DD" w:rsidP="00034B2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 x USB 3.1 (Gen 1) gniazdo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Złącza : </w:t>
            </w:r>
          </w:p>
          <w:p w:rsidR="005623DD" w:rsidRPr="00283B6D" w:rsidRDefault="005623DD" w:rsidP="00034B2E">
            <w:pPr>
              <w:numPr>
                <w:ilvl w:val="0"/>
                <w:numId w:val="8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……………………………………………. </w:t>
            </w:r>
          </w:p>
          <w:p w:rsidR="005623DD" w:rsidRPr="00283B6D" w:rsidRDefault="005623DD" w:rsidP="00034B2E">
            <w:pPr>
              <w:numPr>
                <w:ilvl w:val="0"/>
                <w:numId w:val="9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……………………………………………. </w:t>
            </w:r>
          </w:p>
          <w:p w:rsidR="005623DD" w:rsidRPr="00283B6D" w:rsidRDefault="005623DD" w:rsidP="00034B2E">
            <w:pPr>
              <w:numPr>
                <w:ilvl w:val="0"/>
                <w:numId w:val="10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 </w:t>
            </w:r>
          </w:p>
          <w:p w:rsidR="005623DD" w:rsidRPr="00283B6D" w:rsidRDefault="005623DD" w:rsidP="00034B2E">
            <w:pPr>
              <w:numPr>
                <w:ilvl w:val="0"/>
                <w:numId w:val="11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 </w:t>
            </w:r>
          </w:p>
        </w:tc>
      </w:tr>
      <w:tr w:rsidR="005623DD" w:rsidRPr="00283B6D" w:rsidTr="004354EF">
        <w:trPr>
          <w:trHeight w:val="538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084BC6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Wymiary max. 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84BC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 x 60 x 18 mm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Wymiary: …………………………………………….</w:t>
            </w:r>
          </w:p>
        </w:tc>
      </w:tr>
      <w:tr w:rsidR="005623DD" w:rsidRPr="00283B6D" w:rsidTr="004354EF">
        <w:trPr>
          <w:trHeight w:val="538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Moc min. 100W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83B6D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3B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23DD" w:rsidRDefault="005623DD" w:rsidP="00A875D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Moc: …………………………………………….</w:t>
            </w:r>
          </w:p>
        </w:tc>
      </w:tr>
    </w:tbl>
    <w:p w:rsidR="005623DD" w:rsidRPr="00A95E2C" w:rsidRDefault="005623DD" w:rsidP="00034B2E">
      <w:pPr>
        <w:pStyle w:val="Akapitzlist"/>
        <w:numPr>
          <w:ilvl w:val="0"/>
          <w:numId w:val="4"/>
        </w:numPr>
        <w:tabs>
          <w:tab w:val="left" w:pos="3405"/>
        </w:tabs>
        <w:rPr>
          <w:rFonts w:cstheme="minorHAnsi"/>
          <w:b/>
          <w:sz w:val="20"/>
          <w:szCs w:val="20"/>
        </w:rPr>
      </w:pPr>
      <w:r w:rsidRPr="00A95E2C">
        <w:rPr>
          <w:rFonts w:cstheme="minorHAnsi"/>
          <w:b/>
          <w:sz w:val="20"/>
          <w:szCs w:val="20"/>
        </w:rPr>
        <w:t>Pionowy stojak do laptopa szt.</w:t>
      </w:r>
      <w:r>
        <w:rPr>
          <w:rFonts w:cstheme="minorHAnsi"/>
          <w:b/>
          <w:sz w:val="20"/>
          <w:szCs w:val="20"/>
        </w:rPr>
        <w:t xml:space="preserve"> 34</w:t>
      </w:r>
    </w:p>
    <w:tbl>
      <w:tblPr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4535"/>
        <w:gridCol w:w="1916"/>
        <w:gridCol w:w="2588"/>
      </w:tblGrid>
      <w:tr w:rsidR="005623DD" w:rsidRPr="001B55BF" w:rsidTr="004354EF">
        <w:trPr>
          <w:trHeight w:val="495"/>
        </w:trPr>
        <w:tc>
          <w:tcPr>
            <w:tcW w:w="4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Podstawka pionowa do laptopa kompatybilna z oferowanymi laptopami</w:t>
            </w:r>
          </w:p>
        </w:tc>
        <w:tc>
          <w:tcPr>
            <w:tcW w:w="4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b/>
                <w:bCs/>
                <w:sz w:val="20"/>
                <w:szCs w:val="20"/>
              </w:rPr>
              <w:t>Nazwa/Model</w:t>
            </w:r>
            <w:r w:rsidRPr="001B55BF">
              <w:rPr>
                <w:rFonts w:cstheme="minorHAnsi"/>
                <w:sz w:val="20"/>
                <w:szCs w:val="20"/>
              </w:rPr>
              <w:t>:………………………………………………………… </w:t>
            </w:r>
          </w:p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b/>
                <w:bCs/>
                <w:sz w:val="20"/>
                <w:szCs w:val="20"/>
              </w:rPr>
              <w:t>Producent sprzętu:</w:t>
            </w:r>
            <w:r w:rsidRPr="001B55BF">
              <w:rPr>
                <w:rFonts w:cstheme="minorHAnsi"/>
                <w:sz w:val="20"/>
                <w:szCs w:val="20"/>
              </w:rPr>
              <w:t>……………………………………….…………. </w:t>
            </w:r>
          </w:p>
        </w:tc>
      </w:tr>
      <w:tr w:rsidR="005623DD" w:rsidRPr="001B55BF" w:rsidTr="004354EF">
        <w:trPr>
          <w:trHeight w:val="55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b/>
                <w:bCs/>
                <w:sz w:val="20"/>
                <w:szCs w:val="20"/>
              </w:rPr>
              <w:t>Lp.</w:t>
            </w:r>
            <w:r w:rsidRPr="001B55BF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b/>
                <w:bCs/>
                <w:sz w:val="20"/>
                <w:szCs w:val="20"/>
              </w:rPr>
              <w:t>Parametry techniczne  nie gorsze niż wskazane poniżej</w:t>
            </w:r>
            <w:r w:rsidRPr="001B55BF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b/>
                <w:bCs/>
                <w:sz w:val="20"/>
                <w:szCs w:val="20"/>
              </w:rPr>
              <w:t>Spełnia/nie spełnia </w:t>
            </w:r>
            <w:r w:rsidRPr="001B55BF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b/>
                <w:bCs/>
                <w:sz w:val="20"/>
                <w:szCs w:val="20"/>
              </w:rPr>
              <w:t>Parametry techniczne oferowanego sprzętu</w:t>
            </w:r>
            <w:r w:rsidRPr="001B55BF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5623DD" w:rsidRPr="001B55BF" w:rsidTr="004354EF">
        <w:trPr>
          <w:trHeight w:val="55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sz w:val="20"/>
                <w:szCs w:val="20"/>
              </w:rPr>
              <w:t>1. 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Materiał: Aluminium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sz w:val="20"/>
                <w:szCs w:val="20"/>
              </w:rPr>
              <w:t>□ Spełnia </w:t>
            </w:r>
          </w:p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sz w:val="20"/>
                <w:szCs w:val="20"/>
              </w:rPr>
              <w:t>□ Nie spełnia </w:t>
            </w: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5623DD" w:rsidRPr="001B55BF" w:rsidTr="004354EF">
        <w:trPr>
          <w:trHeight w:val="55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sz w:val="20"/>
                <w:szCs w:val="20"/>
              </w:rPr>
              <w:t>2. </w:t>
            </w:r>
          </w:p>
        </w:tc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sz w:val="20"/>
                <w:szCs w:val="20"/>
              </w:rPr>
              <w:t>Obsługa laptopów od 16 do 42 mm grubości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sz w:val="20"/>
                <w:szCs w:val="20"/>
              </w:rPr>
              <w:t>□ Spełnia </w:t>
            </w:r>
          </w:p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sz w:val="20"/>
                <w:szCs w:val="20"/>
              </w:rPr>
              <w:t>□ Nie spełnia </w:t>
            </w:r>
          </w:p>
        </w:tc>
        <w:tc>
          <w:tcPr>
            <w:tcW w:w="2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tabs>
                <w:tab w:val="left" w:pos="3405"/>
              </w:tabs>
              <w:rPr>
                <w:rFonts w:cstheme="minorHAnsi"/>
                <w:sz w:val="20"/>
                <w:szCs w:val="20"/>
              </w:rPr>
            </w:pPr>
            <w:r w:rsidRPr="001B55BF">
              <w:rPr>
                <w:rFonts w:cstheme="minorHAnsi"/>
                <w:sz w:val="20"/>
                <w:szCs w:val="20"/>
              </w:rPr>
              <w:t>Nie dotyczy </w:t>
            </w:r>
          </w:p>
        </w:tc>
      </w:tr>
    </w:tbl>
    <w:p w:rsidR="005623DD" w:rsidRDefault="005623DD" w:rsidP="005623DD">
      <w:pPr>
        <w:tabs>
          <w:tab w:val="left" w:pos="3405"/>
        </w:tabs>
        <w:rPr>
          <w:rFonts w:cstheme="minorHAnsi"/>
          <w:sz w:val="20"/>
          <w:szCs w:val="20"/>
        </w:rPr>
      </w:pPr>
    </w:p>
    <w:p w:rsidR="005623DD" w:rsidRPr="00A95E2C" w:rsidRDefault="005623DD" w:rsidP="00034B2E">
      <w:pPr>
        <w:pStyle w:val="Akapitzlist"/>
        <w:numPr>
          <w:ilvl w:val="0"/>
          <w:numId w:val="4"/>
        </w:numPr>
        <w:tabs>
          <w:tab w:val="left" w:pos="3405"/>
        </w:tabs>
        <w:rPr>
          <w:rFonts w:cstheme="minorHAnsi"/>
          <w:b/>
          <w:sz w:val="20"/>
          <w:szCs w:val="20"/>
        </w:rPr>
      </w:pPr>
      <w:proofErr w:type="spellStart"/>
      <w:r w:rsidRPr="00A95E2C">
        <w:rPr>
          <w:rFonts w:cstheme="minorHAnsi"/>
          <w:b/>
          <w:sz w:val="20"/>
          <w:szCs w:val="20"/>
        </w:rPr>
        <w:t>Patchcord</w:t>
      </w:r>
      <w:proofErr w:type="spellEnd"/>
      <w:r w:rsidRPr="00A95E2C">
        <w:rPr>
          <w:rFonts w:cstheme="minorHAnsi"/>
          <w:b/>
          <w:sz w:val="20"/>
          <w:szCs w:val="20"/>
        </w:rPr>
        <w:t xml:space="preserve"> 5m szt.100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3307"/>
        <w:gridCol w:w="1890"/>
        <w:gridCol w:w="3466"/>
      </w:tblGrid>
      <w:tr w:rsidR="005623DD" w:rsidRPr="001B55BF" w:rsidTr="00A875DF">
        <w:trPr>
          <w:trHeight w:val="495"/>
        </w:trPr>
        <w:tc>
          <w:tcPr>
            <w:tcW w:w="5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proofErr w:type="spellStart"/>
            <w:r w:rsidRPr="001B55B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Patchcord</w:t>
            </w:r>
            <w:proofErr w:type="spellEnd"/>
            <w:r w:rsidRPr="001B55B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5 metr 100 sztuk</w:t>
            </w:r>
            <w:r w:rsidRPr="001B55B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Nazwa/Model</w:t>
            </w:r>
            <w:r w:rsidRPr="001B55B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:………………………………………………………… </w:t>
            </w:r>
          </w:p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Producent sprzętu:</w:t>
            </w:r>
            <w:r w:rsidRPr="001B55B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……………………………………….…………. </w:t>
            </w:r>
          </w:p>
        </w:tc>
      </w:tr>
      <w:tr w:rsidR="005623DD" w:rsidRPr="001B55BF" w:rsidTr="00A875DF">
        <w:trPr>
          <w:trHeight w:val="27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1B55BF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  nie gorsze niż wskazane poniżej</w:t>
            </w: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Spełnia/nie spełnia </w:t>
            </w: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 oferowanego sprzętu</w:t>
            </w: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5623DD" w:rsidRPr="001B55BF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UTP kat6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1B55BF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Kabel 4x2x7/0.15CCA + LSOH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1B55BF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Średnica żyły AWG 26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1B55BF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Wtyk RJ 45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1B55BF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Standardy: EN 50173-1, </w:t>
            </w:r>
          </w:p>
          <w:p w:rsidR="005623DD" w:rsidRPr="001B55BF" w:rsidRDefault="005623DD" w:rsidP="00A875DF">
            <w:pPr>
              <w:spacing w:after="0" w:line="240" w:lineRule="auto"/>
              <w:ind w:left="72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ISO/IEC 11801, </w:t>
            </w:r>
          </w:p>
          <w:p w:rsidR="005623DD" w:rsidRPr="001B55BF" w:rsidRDefault="005623DD" w:rsidP="00A875DF">
            <w:pPr>
              <w:spacing w:after="0" w:line="240" w:lineRule="auto"/>
              <w:ind w:left="72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IEC60332-1, </w:t>
            </w:r>
          </w:p>
          <w:p w:rsidR="005623DD" w:rsidRPr="001B55BF" w:rsidRDefault="005623DD" w:rsidP="00A875DF">
            <w:pPr>
              <w:spacing w:after="0" w:line="240" w:lineRule="auto"/>
              <w:ind w:left="72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IEC-60603-7-5, </w:t>
            </w:r>
          </w:p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               TIA/EIA 568B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1B55BF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Długość 5 m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1B55BF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623DD" w:rsidRPr="001B55BF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Kolor czarny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623DD" w:rsidRPr="001B55BF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B55B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Inny ……………………………………………….. </w:t>
            </w:r>
          </w:p>
        </w:tc>
      </w:tr>
    </w:tbl>
    <w:p w:rsidR="005623DD" w:rsidRDefault="005623DD" w:rsidP="005623DD">
      <w:pPr>
        <w:tabs>
          <w:tab w:val="left" w:pos="3405"/>
        </w:tabs>
        <w:rPr>
          <w:rFonts w:cstheme="minorHAnsi"/>
          <w:sz w:val="20"/>
          <w:szCs w:val="20"/>
        </w:rPr>
      </w:pPr>
    </w:p>
    <w:p w:rsidR="005623DD" w:rsidRPr="00A95E2C" w:rsidRDefault="005623DD" w:rsidP="00034B2E">
      <w:pPr>
        <w:pStyle w:val="Akapitzlist"/>
        <w:numPr>
          <w:ilvl w:val="0"/>
          <w:numId w:val="4"/>
        </w:numPr>
        <w:tabs>
          <w:tab w:val="left" w:pos="3405"/>
        </w:tabs>
        <w:rPr>
          <w:rFonts w:cstheme="minorHAnsi"/>
          <w:b/>
          <w:sz w:val="20"/>
          <w:szCs w:val="20"/>
        </w:rPr>
      </w:pPr>
      <w:proofErr w:type="spellStart"/>
      <w:r w:rsidRPr="00A95E2C">
        <w:rPr>
          <w:rFonts w:cstheme="minorHAnsi"/>
          <w:b/>
          <w:sz w:val="20"/>
          <w:szCs w:val="20"/>
        </w:rPr>
        <w:t>Patchcord</w:t>
      </w:r>
      <w:proofErr w:type="spellEnd"/>
      <w:r w:rsidRPr="00A95E2C">
        <w:rPr>
          <w:rFonts w:cstheme="minorHAnsi"/>
          <w:b/>
          <w:sz w:val="20"/>
          <w:szCs w:val="20"/>
        </w:rPr>
        <w:t xml:space="preserve"> 2m szt. 100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3307"/>
        <w:gridCol w:w="1890"/>
        <w:gridCol w:w="3466"/>
      </w:tblGrid>
      <w:tr w:rsidR="005623DD" w:rsidRPr="00230840" w:rsidTr="00A875DF">
        <w:trPr>
          <w:trHeight w:val="495"/>
        </w:trPr>
        <w:tc>
          <w:tcPr>
            <w:tcW w:w="5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proofErr w:type="spellStart"/>
            <w:r w:rsidRPr="0023084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Patchcord</w:t>
            </w:r>
            <w:proofErr w:type="spellEnd"/>
            <w:r w:rsidRPr="0023084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2 metr – 100 sztuk</w:t>
            </w:r>
            <w:r w:rsidRPr="0023084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Nazwa/Model</w:t>
            </w:r>
            <w:r w:rsidRPr="0023084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:…………………………………………………………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Producent sprzętu:</w:t>
            </w:r>
            <w:r w:rsidRPr="0023084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……………………………………….…………. </w:t>
            </w:r>
          </w:p>
        </w:tc>
      </w:tr>
      <w:tr w:rsidR="005623DD" w:rsidRPr="00230840" w:rsidTr="00A875DF">
        <w:trPr>
          <w:trHeight w:val="27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  nie gorsze niż wskazane poniżej</w:t>
            </w: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Spełnia/nie spełnia </w:t>
            </w: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 oferowanego sprzętu</w:t>
            </w: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UTP kat6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Kabel 4x2x7/0.15CCA + LSOH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Średnica żyły AWG 26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Wtyk RJ 45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Standardy: EN 50173-1, </w:t>
            </w:r>
          </w:p>
          <w:p w:rsidR="005623DD" w:rsidRPr="00230840" w:rsidRDefault="005623DD" w:rsidP="00A875DF">
            <w:pPr>
              <w:spacing w:after="0" w:line="240" w:lineRule="auto"/>
              <w:ind w:left="72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ISO/IEC 11801, </w:t>
            </w:r>
          </w:p>
          <w:p w:rsidR="005623DD" w:rsidRPr="00230840" w:rsidRDefault="005623DD" w:rsidP="00A875DF">
            <w:pPr>
              <w:spacing w:after="0" w:line="240" w:lineRule="auto"/>
              <w:ind w:left="72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IEC60332-1, </w:t>
            </w:r>
          </w:p>
          <w:p w:rsidR="005623DD" w:rsidRPr="00230840" w:rsidRDefault="005623DD" w:rsidP="00A875DF">
            <w:pPr>
              <w:spacing w:after="0" w:line="240" w:lineRule="auto"/>
              <w:ind w:left="72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IEC-60603-7-5,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               TIA/EIA 568B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Długość 2 m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Kolor czarny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Inny ……………………………………………….. </w:t>
            </w:r>
          </w:p>
        </w:tc>
      </w:tr>
    </w:tbl>
    <w:p w:rsidR="005623DD" w:rsidRDefault="005623DD" w:rsidP="005623DD">
      <w:pPr>
        <w:tabs>
          <w:tab w:val="left" w:pos="3405"/>
        </w:tabs>
        <w:rPr>
          <w:rFonts w:cstheme="minorHAnsi"/>
          <w:sz w:val="20"/>
          <w:szCs w:val="20"/>
        </w:rPr>
      </w:pPr>
    </w:p>
    <w:p w:rsidR="005623DD" w:rsidRPr="00A95E2C" w:rsidRDefault="005623DD" w:rsidP="00034B2E">
      <w:pPr>
        <w:pStyle w:val="Akapitzlist"/>
        <w:numPr>
          <w:ilvl w:val="0"/>
          <w:numId w:val="4"/>
        </w:numPr>
        <w:tabs>
          <w:tab w:val="left" w:pos="3405"/>
        </w:tabs>
        <w:rPr>
          <w:rFonts w:cstheme="minorHAnsi"/>
          <w:b/>
          <w:sz w:val="20"/>
          <w:szCs w:val="20"/>
        </w:rPr>
      </w:pPr>
      <w:proofErr w:type="spellStart"/>
      <w:r w:rsidRPr="00A95E2C">
        <w:rPr>
          <w:rFonts w:cstheme="minorHAnsi"/>
          <w:b/>
          <w:sz w:val="20"/>
          <w:szCs w:val="20"/>
        </w:rPr>
        <w:t>Patchcord</w:t>
      </w:r>
      <w:proofErr w:type="spellEnd"/>
      <w:r w:rsidRPr="00A95E2C">
        <w:rPr>
          <w:rFonts w:cstheme="minorHAnsi"/>
          <w:b/>
          <w:sz w:val="20"/>
          <w:szCs w:val="20"/>
        </w:rPr>
        <w:t xml:space="preserve"> 1m szt.100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3307"/>
        <w:gridCol w:w="1890"/>
        <w:gridCol w:w="3466"/>
      </w:tblGrid>
      <w:tr w:rsidR="005623DD" w:rsidRPr="00230840" w:rsidTr="00A875DF">
        <w:trPr>
          <w:trHeight w:val="495"/>
        </w:trPr>
        <w:tc>
          <w:tcPr>
            <w:tcW w:w="5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proofErr w:type="spellStart"/>
            <w:r w:rsidRPr="0023084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Patchcord</w:t>
            </w:r>
            <w:proofErr w:type="spellEnd"/>
            <w:r w:rsidRPr="0023084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1 metr – 100 sztuk</w:t>
            </w:r>
            <w:r w:rsidRPr="0023084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Nazwa/Model</w:t>
            </w:r>
            <w:r w:rsidRPr="0023084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:…………………………………………………………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Producent sprzętu:</w:t>
            </w:r>
            <w:r w:rsidRPr="0023084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……………………………………….…………. </w:t>
            </w:r>
          </w:p>
        </w:tc>
      </w:tr>
      <w:tr w:rsidR="005623DD" w:rsidRPr="00230840" w:rsidTr="00A875DF">
        <w:trPr>
          <w:trHeight w:val="270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lastRenderedPageBreak/>
              <w:t>Lp.</w:t>
            </w: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  nie gorsze niż wskazane poniżej</w:t>
            </w: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Spełnia/nie spełnia </w:t>
            </w: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Parametry techniczne oferowanego sprzętu</w:t>
            </w: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UTP kat6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Kabel 4x2x7/0.15CCA + LSOH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Średnica żyły AWG 26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Wtyk RJ 45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Standardy: EN 50173-1, </w:t>
            </w:r>
          </w:p>
          <w:p w:rsidR="005623DD" w:rsidRPr="00230840" w:rsidRDefault="005623DD" w:rsidP="00A875DF">
            <w:pPr>
              <w:spacing w:after="0" w:line="240" w:lineRule="auto"/>
              <w:ind w:left="72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ISO/IEC 11801, </w:t>
            </w:r>
          </w:p>
          <w:p w:rsidR="005623DD" w:rsidRPr="00230840" w:rsidRDefault="005623DD" w:rsidP="00A875DF">
            <w:pPr>
              <w:spacing w:after="0" w:line="240" w:lineRule="auto"/>
              <w:ind w:left="72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IEC60332-1, </w:t>
            </w:r>
          </w:p>
          <w:p w:rsidR="005623DD" w:rsidRPr="00230840" w:rsidRDefault="005623DD" w:rsidP="00A875DF">
            <w:pPr>
              <w:spacing w:after="0" w:line="240" w:lineRule="auto"/>
              <w:ind w:left="72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IEC-60603-7-5,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               TIA/EIA 568B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Długość 1 m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dotyczy </w:t>
            </w:r>
          </w:p>
        </w:tc>
      </w:tr>
      <w:tr w:rsidR="005623DD" w:rsidRPr="00230840" w:rsidTr="00A875DF">
        <w:trPr>
          <w:trHeight w:val="55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7. 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Kolor czarny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Spełnia </w:t>
            </w:r>
          </w:p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□ Nie spełnia 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623DD" w:rsidRPr="00230840" w:rsidRDefault="005623DD" w:rsidP="00A875DF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23084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Inny ……………………………………………….. </w:t>
            </w:r>
          </w:p>
        </w:tc>
      </w:tr>
    </w:tbl>
    <w:p w:rsidR="004B43C5" w:rsidRDefault="004B43C5" w:rsidP="004B43C5">
      <w:pPr>
        <w:widowControl w:val="0"/>
        <w:spacing w:line="360" w:lineRule="auto"/>
        <w:jc w:val="both"/>
        <w:rPr>
          <w:rFonts w:ascii="Arial" w:hAnsi="Arial" w:cs="Arial"/>
          <w:color w:val="000000"/>
          <w:lang w:eastAsia="pl-PL" w:bidi="pl-PL"/>
        </w:rPr>
      </w:pPr>
    </w:p>
    <w:p w:rsidR="004B43C5" w:rsidRDefault="004B43C5" w:rsidP="004B43C5">
      <w:pPr>
        <w:widowControl w:val="0"/>
        <w:spacing w:line="360" w:lineRule="auto"/>
        <w:jc w:val="both"/>
        <w:rPr>
          <w:rFonts w:ascii="Arial" w:hAnsi="Arial" w:cs="Arial"/>
          <w:color w:val="000000"/>
          <w:lang w:eastAsia="pl-PL" w:bidi="pl-PL"/>
        </w:rPr>
      </w:pPr>
    </w:p>
    <w:p w:rsidR="004B43C5" w:rsidRPr="0022657B" w:rsidRDefault="004B43C5" w:rsidP="004B43C5">
      <w:pPr>
        <w:widowControl w:val="0"/>
        <w:spacing w:line="360" w:lineRule="auto"/>
        <w:jc w:val="both"/>
        <w:rPr>
          <w:rFonts w:ascii="Arial" w:hAnsi="Arial" w:cs="Arial"/>
          <w:color w:val="000000"/>
          <w:lang w:eastAsia="pl-PL" w:bidi="pl-PL"/>
        </w:rPr>
      </w:pPr>
      <w:r w:rsidRPr="0022657B">
        <w:rPr>
          <w:rFonts w:ascii="Arial" w:hAnsi="Arial" w:cs="Arial"/>
          <w:color w:val="000000"/>
          <w:lang w:eastAsia="pl-PL" w:bidi="pl-PL"/>
        </w:rPr>
        <w:t>.......................................................</w:t>
      </w:r>
    </w:p>
    <w:p w:rsidR="004B43C5" w:rsidRPr="004B43C5" w:rsidRDefault="004354EF" w:rsidP="004354EF">
      <w:pPr>
        <w:spacing w:line="360" w:lineRule="auto"/>
        <w:jc w:val="both"/>
        <w:textAlignment w:val="baseline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(podpis)</w:t>
      </w:r>
    </w:p>
    <w:p w:rsidR="004B43C5" w:rsidRDefault="004B43C5" w:rsidP="004B43C5">
      <w:pPr>
        <w:rPr>
          <w:lang w:eastAsia="pl-PL"/>
        </w:rPr>
      </w:pPr>
    </w:p>
    <w:p w:rsidR="00631F76" w:rsidRPr="004B43C5" w:rsidRDefault="004B43C5" w:rsidP="004B43C5">
      <w:pPr>
        <w:tabs>
          <w:tab w:val="left" w:pos="5447"/>
        </w:tabs>
        <w:jc w:val="right"/>
        <w:rPr>
          <w:lang w:eastAsia="pl-PL"/>
        </w:rPr>
      </w:pPr>
      <w:r>
        <w:rPr>
          <w:lang w:eastAsia="pl-PL"/>
        </w:rPr>
        <w:tab/>
      </w:r>
    </w:p>
    <w:sectPr w:rsidR="00631F76" w:rsidRPr="004B43C5" w:rsidSect="005623D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B2E" w:rsidRDefault="00034B2E" w:rsidP="00911A46">
      <w:pPr>
        <w:spacing w:after="0" w:line="240" w:lineRule="auto"/>
      </w:pPr>
      <w:r>
        <w:separator/>
      </w:r>
    </w:p>
  </w:endnote>
  <w:endnote w:type="continuationSeparator" w:id="0">
    <w:p w:rsidR="00034B2E" w:rsidRDefault="00034B2E" w:rsidP="0091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MT">
    <w:charset w:val="EE"/>
    <w:family w:val="roman"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B2E" w:rsidRDefault="00034B2E" w:rsidP="00911A46">
      <w:pPr>
        <w:spacing w:after="0" w:line="240" w:lineRule="auto"/>
      </w:pPr>
      <w:r>
        <w:separator/>
      </w:r>
    </w:p>
  </w:footnote>
  <w:footnote w:type="continuationSeparator" w:id="0">
    <w:p w:rsidR="00034B2E" w:rsidRDefault="00034B2E" w:rsidP="00911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A46" w:rsidRDefault="00911A46" w:rsidP="00911A46">
    <w:pPr>
      <w:jc w:val="center"/>
      <w:rPr>
        <w:rFonts w:ascii="Calibri" w:hAnsi="Calibri"/>
        <w:b/>
        <w:sz w:val="18"/>
        <w:szCs w:val="18"/>
      </w:rPr>
    </w:pPr>
  </w:p>
  <w:p w:rsidR="00911A46" w:rsidRDefault="00911A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3DF3"/>
    <w:multiLevelType w:val="multilevel"/>
    <w:tmpl w:val="88EC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502BE3"/>
    <w:multiLevelType w:val="multilevel"/>
    <w:tmpl w:val="ADA88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CC2A7C"/>
    <w:multiLevelType w:val="hybridMultilevel"/>
    <w:tmpl w:val="7FB023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67ACA"/>
    <w:multiLevelType w:val="hybridMultilevel"/>
    <w:tmpl w:val="CE869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D2812"/>
    <w:multiLevelType w:val="multilevel"/>
    <w:tmpl w:val="E0465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21933E0"/>
    <w:multiLevelType w:val="hybridMultilevel"/>
    <w:tmpl w:val="BBFC4518"/>
    <w:lvl w:ilvl="0" w:tplc="3446A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F1433"/>
    <w:multiLevelType w:val="hybridMultilevel"/>
    <w:tmpl w:val="3F168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36C7E"/>
    <w:multiLevelType w:val="multilevel"/>
    <w:tmpl w:val="DEC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BCE7D7D"/>
    <w:multiLevelType w:val="multilevel"/>
    <w:tmpl w:val="DB54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DA40CD9"/>
    <w:multiLevelType w:val="multilevel"/>
    <w:tmpl w:val="42C8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18D7823"/>
    <w:multiLevelType w:val="multilevel"/>
    <w:tmpl w:val="47EA5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0"/>
  </w:num>
  <w:num w:numId="9">
    <w:abstractNumId w:val="10"/>
  </w:num>
  <w:num w:numId="10">
    <w:abstractNumId w:val="8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A2"/>
    <w:rsid w:val="00034B2E"/>
    <w:rsid w:val="001710D0"/>
    <w:rsid w:val="0023670A"/>
    <w:rsid w:val="002F5A52"/>
    <w:rsid w:val="00305BE1"/>
    <w:rsid w:val="003419D7"/>
    <w:rsid w:val="00351FA2"/>
    <w:rsid w:val="004354EF"/>
    <w:rsid w:val="0044153D"/>
    <w:rsid w:val="00482420"/>
    <w:rsid w:val="004B43C5"/>
    <w:rsid w:val="005623DD"/>
    <w:rsid w:val="00615989"/>
    <w:rsid w:val="00631F76"/>
    <w:rsid w:val="0088750F"/>
    <w:rsid w:val="0089333C"/>
    <w:rsid w:val="008F0438"/>
    <w:rsid w:val="00911A46"/>
    <w:rsid w:val="00A96BC8"/>
    <w:rsid w:val="00BD595B"/>
    <w:rsid w:val="00C6239D"/>
    <w:rsid w:val="00D10462"/>
    <w:rsid w:val="00D946CF"/>
    <w:rsid w:val="00DA34AD"/>
    <w:rsid w:val="00DC4665"/>
    <w:rsid w:val="00DF7AEF"/>
    <w:rsid w:val="00E7780B"/>
    <w:rsid w:val="00E9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461A55-38BE-47C6-8467-2AEA7C31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FA2"/>
  </w:style>
  <w:style w:type="paragraph" w:styleId="Nagwek1">
    <w:name w:val="heading 1"/>
    <w:basedOn w:val="Normalny"/>
    <w:next w:val="Normalny"/>
    <w:link w:val="Nagwek1Znak"/>
    <w:uiPriority w:val="9"/>
    <w:qFormat/>
    <w:rsid w:val="005623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23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670A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color w:val="000000"/>
      <w:sz w:val="26"/>
      <w:szCs w:val="26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23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23D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23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23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23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23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Akapit z listą BS,CW_Lista"/>
    <w:basedOn w:val="Normalny"/>
    <w:link w:val="AkapitzlistZnak"/>
    <w:uiPriority w:val="34"/>
    <w:qFormat/>
    <w:rsid w:val="00351FA2"/>
    <w:pPr>
      <w:ind w:left="720"/>
      <w:contextualSpacing/>
    </w:pPr>
  </w:style>
  <w:style w:type="table" w:styleId="Tabela-Siatka">
    <w:name w:val="Table Grid"/>
    <w:basedOn w:val="Standardowy"/>
    <w:uiPriority w:val="39"/>
    <w:rsid w:val="00351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351FA2"/>
  </w:style>
  <w:style w:type="paragraph" w:customStyle="1" w:styleId="Nagwek10">
    <w:name w:val="Nagłówek1"/>
    <w:rsid w:val="00351FA2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xmsobodytext">
    <w:name w:val="x_msobodytext"/>
    <w:basedOn w:val="Normalny"/>
    <w:rsid w:val="00351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3670A"/>
    <w:rPr>
      <w:rFonts w:ascii="Calibri Light" w:eastAsia="Times New Roman" w:hAnsi="Calibri Light" w:cs="Times New Roman"/>
      <w:b/>
      <w:bCs/>
      <w:color w:val="000000"/>
      <w:sz w:val="26"/>
      <w:szCs w:val="26"/>
      <w:lang w:bidi="en-US"/>
    </w:rPr>
  </w:style>
  <w:style w:type="character" w:styleId="Hipercze">
    <w:name w:val="Hyperlink"/>
    <w:unhideWhenUsed/>
    <w:rsid w:val="0023670A"/>
    <w:rPr>
      <w:color w:val="0000FF"/>
      <w:u w:val="single"/>
    </w:rPr>
  </w:style>
  <w:style w:type="character" w:styleId="Pogrubienie">
    <w:name w:val="Strong"/>
    <w:uiPriority w:val="22"/>
    <w:qFormat/>
    <w:rsid w:val="0023670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11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A46"/>
  </w:style>
  <w:style w:type="paragraph" w:styleId="Stopka">
    <w:name w:val="footer"/>
    <w:basedOn w:val="Normalny"/>
    <w:link w:val="StopkaZnak"/>
    <w:uiPriority w:val="99"/>
    <w:unhideWhenUsed/>
    <w:rsid w:val="00911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A46"/>
  </w:style>
  <w:style w:type="character" w:customStyle="1" w:styleId="Nagwek1Znak">
    <w:name w:val="Nagłówek 1 Znak"/>
    <w:basedOn w:val="Domylnaczcionkaakapitu"/>
    <w:link w:val="Nagwek1"/>
    <w:uiPriority w:val="9"/>
    <w:rsid w:val="005623D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23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23D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23D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23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23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23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23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23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23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23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23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23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23D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623D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23D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23D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23DD"/>
    <w:rPr>
      <w:b/>
      <w:bCs/>
      <w:smallCaps/>
      <w:color w:val="2E74B5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562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562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3DD"/>
  </w:style>
  <w:style w:type="character" w:customStyle="1" w:styleId="eop">
    <w:name w:val="eop"/>
    <w:basedOn w:val="Domylnaczcionkaakapitu"/>
    <w:rsid w:val="0056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ideocardbenchmark.net/gpu_list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c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AEFEE-1E37-4E04-8490-0758CA4FD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3168</Words>
  <Characters>19012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Barbara Zielińska</cp:lastModifiedBy>
  <cp:revision>8</cp:revision>
  <dcterms:created xsi:type="dcterms:W3CDTF">2023-07-17T08:17:00Z</dcterms:created>
  <dcterms:modified xsi:type="dcterms:W3CDTF">2025-12-01T13:52:00Z</dcterms:modified>
</cp:coreProperties>
</file>